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A" w:rsidRPr="00212485" w:rsidRDefault="00DF1E78" w:rsidP="002F46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68F4" w:rsidRPr="00212485" w:rsidRDefault="007A68F4" w:rsidP="007A68F4">
      <w:pPr>
        <w:keepNext/>
        <w:tabs>
          <w:tab w:val="left" w:pos="11624"/>
          <w:tab w:val="left" w:pos="11766"/>
          <w:tab w:val="left" w:pos="12191"/>
        </w:tabs>
        <w:spacing w:after="0" w:line="240" w:lineRule="auto"/>
        <w:ind w:right="-1" w:firstLine="5103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12485">
        <w:rPr>
          <w:rFonts w:ascii="Times New Roman" w:hAnsi="Times New Roman"/>
          <w:bCs/>
          <w:iCs/>
          <w:sz w:val="28"/>
          <w:szCs w:val="28"/>
        </w:rPr>
        <w:t>Утверждена</w:t>
      </w:r>
    </w:p>
    <w:p w:rsidR="009B5B4E" w:rsidRPr="00212485" w:rsidRDefault="009B5B4E" w:rsidP="007A68F4">
      <w:pPr>
        <w:keepNext/>
        <w:tabs>
          <w:tab w:val="left" w:pos="10915"/>
        </w:tabs>
        <w:spacing w:after="0" w:line="240" w:lineRule="auto"/>
        <w:ind w:firstLine="5103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12485">
        <w:rPr>
          <w:rFonts w:ascii="Times New Roman" w:hAnsi="Times New Roman"/>
          <w:bCs/>
          <w:iCs/>
          <w:sz w:val="28"/>
          <w:szCs w:val="28"/>
        </w:rPr>
        <w:t xml:space="preserve">Министерством образования и </w:t>
      </w:r>
    </w:p>
    <w:p w:rsidR="007A68F4" w:rsidRPr="00212485" w:rsidRDefault="009B5B4E" w:rsidP="009B5B4E">
      <w:pPr>
        <w:keepNext/>
        <w:tabs>
          <w:tab w:val="left" w:pos="10915"/>
        </w:tabs>
        <w:spacing w:after="0" w:line="240" w:lineRule="auto"/>
        <w:ind w:firstLine="5103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12485">
        <w:rPr>
          <w:rFonts w:ascii="Times New Roman" w:hAnsi="Times New Roman"/>
          <w:bCs/>
          <w:iCs/>
          <w:sz w:val="28"/>
          <w:szCs w:val="28"/>
        </w:rPr>
        <w:t xml:space="preserve">науки </w:t>
      </w:r>
      <w:r w:rsidR="007A68F4" w:rsidRPr="00212485">
        <w:rPr>
          <w:rFonts w:ascii="Times New Roman" w:hAnsi="Times New Roman"/>
          <w:bCs/>
          <w:iCs/>
          <w:sz w:val="28"/>
          <w:szCs w:val="28"/>
        </w:rPr>
        <w:t>Республики Башкортостан</w:t>
      </w:r>
    </w:p>
    <w:p w:rsidR="007A68F4" w:rsidRPr="00212485" w:rsidRDefault="007A68F4" w:rsidP="007A68F4">
      <w:pPr>
        <w:keepNext/>
        <w:tabs>
          <w:tab w:val="left" w:pos="10915"/>
        </w:tabs>
        <w:spacing w:after="0" w:line="240" w:lineRule="auto"/>
        <w:ind w:firstLine="5103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12485">
        <w:rPr>
          <w:rFonts w:ascii="Times New Roman" w:hAnsi="Times New Roman"/>
          <w:bCs/>
          <w:iCs/>
          <w:sz w:val="28"/>
          <w:szCs w:val="28"/>
        </w:rPr>
        <w:t>от «___»____________2020 г.</w:t>
      </w:r>
    </w:p>
    <w:p w:rsidR="00F67DE2" w:rsidRPr="00212485" w:rsidRDefault="00F67DE2" w:rsidP="000A794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26F2" w:rsidRPr="00212485" w:rsidRDefault="001D26F2" w:rsidP="00DA430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1E78" w:rsidRPr="00212485" w:rsidRDefault="00D06835" w:rsidP="00DA430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2485">
        <w:rPr>
          <w:sz w:val="28"/>
          <w:szCs w:val="28"/>
        </w:rPr>
        <w:t>Концепция вовлечения общественно-деловых объединений и участия представителей работодателей в принятии решений по вопросам</w:t>
      </w:r>
      <w:r w:rsidR="00DA4303" w:rsidRPr="00212485">
        <w:rPr>
          <w:sz w:val="28"/>
          <w:szCs w:val="28"/>
        </w:rPr>
        <w:t xml:space="preserve"> </w:t>
      </w:r>
      <w:r w:rsidRPr="00212485">
        <w:rPr>
          <w:sz w:val="28"/>
          <w:szCs w:val="28"/>
        </w:rPr>
        <w:t xml:space="preserve">управления развитием общеобразовательной организации, организации дополнительного образования детей и профессиональной образовательной организации, в том числе </w:t>
      </w:r>
      <w:r w:rsidR="00F06802" w:rsidRPr="00212485">
        <w:rPr>
          <w:sz w:val="28"/>
          <w:szCs w:val="28"/>
        </w:rPr>
        <w:t xml:space="preserve">в </w:t>
      </w:r>
      <w:r w:rsidRPr="00212485">
        <w:rPr>
          <w:sz w:val="28"/>
          <w:szCs w:val="28"/>
        </w:rPr>
        <w:t>обновлен</w:t>
      </w:r>
      <w:r w:rsidR="00F06802" w:rsidRPr="00212485">
        <w:rPr>
          <w:sz w:val="28"/>
          <w:szCs w:val="28"/>
        </w:rPr>
        <w:t>ии</w:t>
      </w:r>
      <w:r w:rsidRPr="00212485">
        <w:rPr>
          <w:sz w:val="28"/>
          <w:szCs w:val="28"/>
        </w:rPr>
        <w:t xml:space="preserve"> образовательных программ в Республике Башкортостан</w:t>
      </w:r>
    </w:p>
    <w:p w:rsidR="00352457" w:rsidRPr="00212485" w:rsidRDefault="00352457" w:rsidP="0003035F">
      <w:pPr>
        <w:pStyle w:val="Default"/>
        <w:jc w:val="center"/>
        <w:rPr>
          <w:b/>
          <w:sz w:val="28"/>
          <w:szCs w:val="28"/>
        </w:rPr>
      </w:pPr>
    </w:p>
    <w:p w:rsidR="00DC0A50" w:rsidRPr="00212485" w:rsidRDefault="00BD4E68" w:rsidP="0003035F">
      <w:pPr>
        <w:pStyle w:val="Default"/>
        <w:jc w:val="center"/>
        <w:rPr>
          <w:b/>
          <w:sz w:val="28"/>
          <w:szCs w:val="28"/>
        </w:rPr>
      </w:pPr>
      <w:r w:rsidRPr="00212485">
        <w:rPr>
          <w:b/>
          <w:sz w:val="28"/>
          <w:szCs w:val="28"/>
        </w:rPr>
        <w:t>Общие положения</w:t>
      </w:r>
    </w:p>
    <w:p w:rsidR="0003035F" w:rsidRPr="00212485" w:rsidRDefault="0003035F" w:rsidP="0003035F">
      <w:pPr>
        <w:pStyle w:val="Default"/>
        <w:jc w:val="center"/>
        <w:rPr>
          <w:b/>
          <w:sz w:val="28"/>
          <w:szCs w:val="28"/>
        </w:rPr>
      </w:pPr>
    </w:p>
    <w:p w:rsidR="005E35AC" w:rsidRPr="00212485" w:rsidRDefault="00B5019F" w:rsidP="00B16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важнейших задач государственной политики в сфере образования является организация всестороннего партнерства, вовлечения  </w:t>
      </w:r>
      <w:r w:rsidRPr="00212485">
        <w:rPr>
          <w:rFonts w:ascii="Times New Roman" w:hAnsi="Times New Roman" w:cs="Times New Roman"/>
          <w:sz w:val="28"/>
          <w:szCs w:val="28"/>
        </w:rPr>
        <w:t xml:space="preserve">общественно-деловых объединений, представителей работодателей в принятие решений по вопросам управления развитием образовательных организаций </w:t>
      </w:r>
      <w:r w:rsidR="004A72D5" w:rsidRPr="00212485">
        <w:rPr>
          <w:rFonts w:ascii="Times New Roman" w:hAnsi="Times New Roman" w:cs="Times New Roman"/>
          <w:sz w:val="28"/>
          <w:szCs w:val="28"/>
        </w:rPr>
        <w:t>на различных уровнях системы образования</w:t>
      </w:r>
      <w:r w:rsidR="005E35AC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C1C" w:rsidRPr="00212485" w:rsidRDefault="00E01C1C" w:rsidP="00E01C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Национальный проект «</w:t>
      </w:r>
      <w:hyperlink r:id="rId8" w:tooltip="Образование" w:history="1">
        <w:r w:rsidRPr="00212485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Образование</w:t>
        </w:r>
      </w:hyperlink>
      <w:r w:rsidRPr="00212485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в части реализации Федеральных проектов «</w:t>
      </w:r>
      <w:hyperlink r:id="rId9" w:tooltip="Современная школа" w:history="1">
        <w:r w:rsidRPr="00212485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Современная школа</w:t>
        </w:r>
      </w:hyperlink>
      <w:r w:rsidRPr="00212485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 «</w:t>
      </w:r>
      <w:hyperlink r:id="rId10" w:tooltip="Успех каждого ребёнка" w:history="1">
        <w:r w:rsidRPr="00212485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Успех каждого ребёнка</w:t>
        </w:r>
      </w:hyperlink>
      <w:r w:rsidRPr="00212485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 и «</w:t>
      </w:r>
      <w:hyperlink r:id="rId11" w:tooltip="Молодые профессионалы" w:history="1">
        <w:r w:rsidRPr="00212485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Молодые профессионалы</w:t>
        </w:r>
      </w:hyperlink>
      <w:r w:rsidRPr="00212485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 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 задачу создания целевой модели вовлечения общественно-деловых объединений и участия представителей работодателей в принятие решений по вопросам управления образовательными организациями. </w:t>
      </w:r>
    </w:p>
    <w:p w:rsidR="001E00A6" w:rsidRPr="00212485" w:rsidRDefault="00F62959" w:rsidP="001E00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федеральны</w:t>
      </w:r>
      <w:r w:rsidR="00A22973" w:rsidRPr="00212485">
        <w:rPr>
          <w:rFonts w:ascii="Times New Roman" w:eastAsia="Times New Roman" w:hAnsi="Times New Roman" w:cs="Times New Roman"/>
          <w:sz w:val="28"/>
          <w:szCs w:val="28"/>
        </w:rPr>
        <w:t xml:space="preserve">х и </w:t>
      </w:r>
      <w:r w:rsidR="00E64F99" w:rsidRPr="00212485">
        <w:rPr>
          <w:rFonts w:ascii="Times New Roman" w:eastAsia="Times New Roman" w:hAnsi="Times New Roman" w:cs="Times New Roman"/>
          <w:sz w:val="28"/>
          <w:szCs w:val="28"/>
        </w:rPr>
        <w:t>региональных проектов</w:t>
      </w:r>
    </w:p>
    <w:p w:rsidR="00B16C1F" w:rsidRPr="00212485" w:rsidRDefault="00324935" w:rsidP="001E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43F3D" w:rsidRPr="0021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к концу 2024 года </w:t>
      </w:r>
      <w:r w:rsidR="00D43F3D" w:rsidRPr="002124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F3D" w:rsidRPr="00212485">
        <w:rPr>
          <w:rStyle w:val="np-text-lg"/>
          <w:rFonts w:ascii="Times New Roman" w:hAnsi="Times New Roman" w:cs="Times New Roman"/>
          <w:sz w:val="28"/>
          <w:szCs w:val="28"/>
          <w:shd w:val="clear" w:color="auto" w:fill="FFFFFF"/>
        </w:rPr>
        <w:t xml:space="preserve"> 70%</w:t>
      </w:r>
      <w:r w:rsidR="004B0878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образовательных организаций</w:t>
      </w:r>
      <w:r w:rsidR="00B16C1F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внедрена</w:t>
      </w:r>
      <w:r w:rsidR="00D43F3D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целевая модель вовлечения общественно-деловых объединений и участия представителей работодателей в принятии реш</w:t>
      </w:r>
      <w:r w:rsidR="004B0878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ений по вопросам управления </w:t>
      </w:r>
      <w:r w:rsidR="00D43F3D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образовательными организациями, в т.ч. в обновлении образовательных программ</w:t>
      </w:r>
      <w:r w:rsidR="001E00A6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</w:t>
      </w:r>
      <w:r w:rsidR="00B16C1F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принимается данная региональная концепция </w:t>
      </w:r>
      <w:r w:rsidR="00B16C1F" w:rsidRPr="00212485">
        <w:rPr>
          <w:rFonts w:ascii="Times New Roman" w:hAnsi="Times New Roman" w:cs="Times New Roman"/>
          <w:sz w:val="28"/>
          <w:szCs w:val="28"/>
        </w:rPr>
        <w:t>(далее – Концепция).</w:t>
      </w:r>
    </w:p>
    <w:p w:rsidR="007C0A06" w:rsidRPr="00212485" w:rsidRDefault="008F4AD9" w:rsidP="0068649E">
      <w:pPr>
        <w:pStyle w:val="ConsPlusNormal"/>
        <w:ind w:firstLine="567"/>
        <w:jc w:val="both"/>
        <w:rPr>
          <w:i/>
          <w:sz w:val="28"/>
          <w:szCs w:val="28"/>
        </w:rPr>
      </w:pPr>
      <w:r w:rsidRPr="00212485">
        <w:rPr>
          <w:i/>
          <w:sz w:val="28"/>
          <w:szCs w:val="28"/>
        </w:rPr>
        <w:t>1.</w:t>
      </w:r>
      <w:r w:rsidR="007C0A06" w:rsidRPr="00212485">
        <w:rPr>
          <w:i/>
          <w:sz w:val="28"/>
          <w:szCs w:val="28"/>
        </w:rPr>
        <w:t>Заинтересованный круг лиц</w:t>
      </w:r>
      <w:r w:rsidR="00BE38DB" w:rsidRPr="00212485">
        <w:rPr>
          <w:i/>
          <w:sz w:val="28"/>
          <w:szCs w:val="28"/>
        </w:rPr>
        <w:t xml:space="preserve"> </w:t>
      </w:r>
    </w:p>
    <w:p w:rsidR="0068649E" w:rsidRPr="00212485" w:rsidRDefault="0068649E" w:rsidP="0068649E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Концепция </w:t>
      </w:r>
      <w:r w:rsidR="002D05D7" w:rsidRPr="00212485">
        <w:rPr>
          <w:sz w:val="28"/>
          <w:szCs w:val="28"/>
        </w:rPr>
        <w:t xml:space="preserve">по вовлечению в управление образовательными организациями </w:t>
      </w:r>
      <w:r w:rsidR="00FA231A" w:rsidRPr="00212485">
        <w:rPr>
          <w:sz w:val="28"/>
          <w:szCs w:val="28"/>
        </w:rPr>
        <w:t xml:space="preserve">социальных партнеров </w:t>
      </w:r>
      <w:r w:rsidRPr="00212485">
        <w:rPr>
          <w:sz w:val="28"/>
          <w:szCs w:val="28"/>
        </w:rPr>
        <w:t>предназначена для организации работы следующими категориями участников таких отношений:</w:t>
      </w:r>
    </w:p>
    <w:p w:rsidR="0068649E" w:rsidRPr="00212485" w:rsidRDefault="0068649E" w:rsidP="0067018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руководители образовательных организаций;</w:t>
      </w:r>
    </w:p>
    <w:p w:rsidR="0068649E" w:rsidRPr="00212485" w:rsidRDefault="0068649E" w:rsidP="0067018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органы исполнительной власти Республики Башкортостан;</w:t>
      </w:r>
    </w:p>
    <w:p w:rsidR="0068649E" w:rsidRPr="00212485" w:rsidRDefault="0068649E" w:rsidP="0067018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органы местного самоуправления.</w:t>
      </w:r>
    </w:p>
    <w:p w:rsidR="004D4B74" w:rsidRPr="00212485" w:rsidRDefault="004D4B74" w:rsidP="005B36CE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Основные стейкхолдеры</w:t>
      </w:r>
      <w:r w:rsidR="002D05D7" w:rsidRPr="00212485">
        <w:rPr>
          <w:sz w:val="28"/>
          <w:szCs w:val="28"/>
        </w:rPr>
        <w:t xml:space="preserve"> (далее – социальные партнеры)</w:t>
      </w:r>
      <w:r w:rsidRPr="00212485">
        <w:rPr>
          <w:sz w:val="28"/>
          <w:szCs w:val="28"/>
        </w:rPr>
        <w:t>:</w:t>
      </w:r>
    </w:p>
    <w:p w:rsidR="005F1F8D" w:rsidRPr="00212485" w:rsidRDefault="00597FE6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</w:t>
      </w:r>
      <w:r w:rsidR="005F1F8D" w:rsidRPr="00212485">
        <w:rPr>
          <w:sz w:val="28"/>
          <w:szCs w:val="28"/>
        </w:rPr>
        <w:t xml:space="preserve">бщеобразовательные организации – образовательные организации, осуществляющие в </w:t>
      </w:r>
      <w:r w:rsidRPr="00212485">
        <w:rPr>
          <w:sz w:val="28"/>
          <w:szCs w:val="28"/>
        </w:rPr>
        <w:t>качестве</w:t>
      </w:r>
      <w:r w:rsidR="005F1F8D" w:rsidRPr="00212485">
        <w:rPr>
          <w:sz w:val="28"/>
          <w:szCs w:val="28"/>
        </w:rPr>
        <w:t xml:space="preserve"> основной цели </w:t>
      </w:r>
      <w:r w:rsidRPr="00212485">
        <w:rPr>
          <w:sz w:val="28"/>
          <w:szCs w:val="28"/>
        </w:rPr>
        <w:t xml:space="preserve">ее </w:t>
      </w:r>
      <w:r w:rsidR="005F1F8D" w:rsidRPr="00212485">
        <w:rPr>
          <w:sz w:val="28"/>
          <w:szCs w:val="28"/>
        </w:rPr>
        <w:t>деятельности</w:t>
      </w:r>
      <w:r w:rsidRPr="00212485">
        <w:rPr>
          <w:sz w:val="28"/>
          <w:szCs w:val="28"/>
        </w:rPr>
        <w:t xml:space="preserve"> образовательную деятельность по образовательным программам начального общего, </w:t>
      </w:r>
      <w:r w:rsidRPr="00212485">
        <w:rPr>
          <w:sz w:val="28"/>
          <w:szCs w:val="28"/>
        </w:rPr>
        <w:lastRenderedPageBreak/>
        <w:t>основного общего и (или) среднего общего образования;</w:t>
      </w:r>
    </w:p>
    <w:p w:rsidR="00597FE6" w:rsidRPr="00212485" w:rsidRDefault="00597FE6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профессиональные образовательные организации – образовательные организации, осуществляющие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 w:rsidR="00F2557C" w:rsidRPr="00212485">
        <w:rPr>
          <w:sz w:val="28"/>
          <w:szCs w:val="28"/>
        </w:rPr>
        <w:t xml:space="preserve"> и </w:t>
      </w:r>
      <w:r w:rsidR="001C77D6" w:rsidRPr="00212485">
        <w:rPr>
          <w:sz w:val="28"/>
          <w:szCs w:val="28"/>
        </w:rPr>
        <w:t xml:space="preserve">образовательные организации </w:t>
      </w:r>
      <w:r w:rsidR="00F2557C" w:rsidRPr="00212485">
        <w:rPr>
          <w:sz w:val="28"/>
          <w:szCs w:val="28"/>
        </w:rPr>
        <w:t>высшего образования</w:t>
      </w:r>
      <w:r w:rsidRPr="00212485">
        <w:rPr>
          <w:sz w:val="28"/>
          <w:szCs w:val="28"/>
        </w:rPr>
        <w:t>;</w:t>
      </w:r>
    </w:p>
    <w:p w:rsidR="00FD5E75" w:rsidRPr="00212485" w:rsidRDefault="00597FE6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организации дополн</w:t>
      </w:r>
      <w:r w:rsidR="00B06C0F" w:rsidRPr="00212485">
        <w:rPr>
          <w:sz w:val="28"/>
          <w:szCs w:val="28"/>
        </w:rPr>
        <w:t>ительного образования</w:t>
      </w:r>
      <w:r w:rsidR="004C6867" w:rsidRPr="00212485">
        <w:rPr>
          <w:sz w:val="28"/>
          <w:szCs w:val="28"/>
        </w:rPr>
        <w:t xml:space="preserve"> детей и взрослых</w:t>
      </w:r>
      <w:r w:rsidR="00B06C0F" w:rsidRPr="00212485">
        <w:rPr>
          <w:sz w:val="28"/>
          <w:szCs w:val="28"/>
        </w:rPr>
        <w:t xml:space="preserve"> – образовательные организации, осуществляющие в качестве основной цели ее деятельности образовательную деятельность по дополнительным общеобразовательным и дополнительным предпрофессиональным программам;</w:t>
      </w:r>
    </w:p>
    <w:p w:rsidR="00597FE6" w:rsidRPr="00212485" w:rsidRDefault="004C6867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научные учреждения и</w:t>
      </w:r>
      <w:r w:rsidR="00597FE6" w:rsidRPr="00212485">
        <w:rPr>
          <w:sz w:val="28"/>
          <w:szCs w:val="28"/>
        </w:rPr>
        <w:t xml:space="preserve"> организации;</w:t>
      </w:r>
    </w:p>
    <w:p w:rsidR="00597FE6" w:rsidRPr="00212485" w:rsidRDefault="00597FE6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коммерческие организации и предприятия (промышленные предприятия, представители бизнес-сообществ и т.п.);</w:t>
      </w:r>
    </w:p>
    <w:p w:rsidR="00597FE6" w:rsidRPr="00212485" w:rsidRDefault="004C6867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объекты инновационной инфраструктуры;</w:t>
      </w:r>
    </w:p>
    <w:p w:rsidR="004C6867" w:rsidRPr="00212485" w:rsidRDefault="004C6867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организации-участники территориальных инновационных кластеров;</w:t>
      </w:r>
    </w:p>
    <w:p w:rsidR="004D4B74" w:rsidRPr="00212485" w:rsidRDefault="004C6867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</w:t>
      </w:r>
      <w:r w:rsidR="004D4B74" w:rsidRPr="00212485">
        <w:rPr>
          <w:sz w:val="28"/>
          <w:szCs w:val="28"/>
        </w:rPr>
        <w:t>бщественно-де</w:t>
      </w:r>
      <w:r w:rsidR="00AE7E39" w:rsidRPr="00212485">
        <w:rPr>
          <w:sz w:val="28"/>
          <w:szCs w:val="28"/>
        </w:rPr>
        <w:t xml:space="preserve">ловые объединения и </w:t>
      </w:r>
      <w:r w:rsidR="00F479CC" w:rsidRPr="00212485">
        <w:rPr>
          <w:sz w:val="28"/>
          <w:szCs w:val="28"/>
        </w:rPr>
        <w:t>п</w:t>
      </w:r>
      <w:r w:rsidR="004D4B74" w:rsidRPr="00212485">
        <w:rPr>
          <w:sz w:val="28"/>
          <w:szCs w:val="28"/>
        </w:rPr>
        <w:t xml:space="preserve">рофсоюзы. </w:t>
      </w:r>
    </w:p>
    <w:p w:rsidR="006344D0" w:rsidRPr="00212485" w:rsidRDefault="004D4B74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организации культуры</w:t>
      </w:r>
      <w:r w:rsidR="004C6867" w:rsidRPr="00212485">
        <w:rPr>
          <w:sz w:val="28"/>
          <w:szCs w:val="28"/>
        </w:rPr>
        <w:t xml:space="preserve"> и социальной сферы</w:t>
      </w:r>
      <w:r w:rsidRPr="00212485">
        <w:rPr>
          <w:sz w:val="28"/>
          <w:szCs w:val="28"/>
        </w:rPr>
        <w:t xml:space="preserve">; </w:t>
      </w:r>
    </w:p>
    <w:p w:rsidR="006344D0" w:rsidRPr="00212485" w:rsidRDefault="004D4B74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спортивные организации; </w:t>
      </w:r>
    </w:p>
    <w:p w:rsidR="006344D0" w:rsidRPr="00212485" w:rsidRDefault="00F0408D" w:rsidP="00D72A27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социально-ориентированные некоммерческие объединения (далее – </w:t>
      </w:r>
      <w:r w:rsidR="004D4B74" w:rsidRPr="00212485">
        <w:rPr>
          <w:sz w:val="28"/>
          <w:szCs w:val="28"/>
        </w:rPr>
        <w:t>НКО</w:t>
      </w:r>
      <w:r w:rsidRPr="00212485">
        <w:rPr>
          <w:sz w:val="28"/>
          <w:szCs w:val="28"/>
        </w:rPr>
        <w:t>)</w:t>
      </w:r>
      <w:r w:rsidR="004D4B74" w:rsidRPr="00212485">
        <w:rPr>
          <w:sz w:val="28"/>
          <w:szCs w:val="28"/>
        </w:rPr>
        <w:t>, вк</w:t>
      </w:r>
      <w:r w:rsidRPr="00212485">
        <w:rPr>
          <w:sz w:val="28"/>
          <w:szCs w:val="28"/>
        </w:rPr>
        <w:t xml:space="preserve">лючая благотворительные фонды, </w:t>
      </w:r>
      <w:r w:rsidR="004D4B74" w:rsidRPr="00212485">
        <w:rPr>
          <w:sz w:val="28"/>
          <w:szCs w:val="28"/>
        </w:rPr>
        <w:t>волонтёрские организации</w:t>
      </w:r>
      <w:r w:rsidR="00B70962" w:rsidRPr="00212485">
        <w:rPr>
          <w:sz w:val="28"/>
          <w:szCs w:val="28"/>
        </w:rPr>
        <w:t xml:space="preserve"> </w:t>
      </w:r>
      <w:r w:rsidR="006344D0" w:rsidRPr="00212485">
        <w:rPr>
          <w:sz w:val="28"/>
          <w:szCs w:val="28"/>
        </w:rPr>
        <w:t>и др.</w:t>
      </w:r>
    </w:p>
    <w:p w:rsidR="00BE38DB" w:rsidRPr="00212485" w:rsidRDefault="008F4AD9" w:rsidP="005B36CE">
      <w:pPr>
        <w:pStyle w:val="ConsPlusNormal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212485">
        <w:rPr>
          <w:i/>
          <w:sz w:val="28"/>
          <w:szCs w:val="28"/>
        </w:rPr>
        <w:t xml:space="preserve">2. </w:t>
      </w:r>
      <w:r w:rsidR="00BE38DB" w:rsidRPr="00212485">
        <w:rPr>
          <w:i/>
          <w:sz w:val="28"/>
          <w:szCs w:val="28"/>
        </w:rPr>
        <w:t>Ключевые направления</w:t>
      </w:r>
      <w:r w:rsidR="005B36CE" w:rsidRPr="00212485">
        <w:rPr>
          <w:i/>
          <w:sz w:val="28"/>
          <w:szCs w:val="28"/>
        </w:rPr>
        <w:t xml:space="preserve"> работы </w:t>
      </w:r>
    </w:p>
    <w:p w:rsidR="005B36CE" w:rsidRPr="00212485" w:rsidRDefault="00BE38DB" w:rsidP="005B36CE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Ключевыми направлениями работы </w:t>
      </w:r>
      <w:r w:rsidR="005B36CE" w:rsidRPr="00212485">
        <w:rPr>
          <w:sz w:val="28"/>
          <w:szCs w:val="28"/>
        </w:rPr>
        <w:t>образовательных организаций</w:t>
      </w:r>
      <w:r w:rsidR="009A2F3E" w:rsidRPr="00212485">
        <w:rPr>
          <w:sz w:val="28"/>
          <w:szCs w:val="28"/>
        </w:rPr>
        <w:t xml:space="preserve"> (далее – ОО)</w:t>
      </w:r>
      <w:r w:rsidR="005B36CE" w:rsidRPr="00212485">
        <w:rPr>
          <w:sz w:val="28"/>
          <w:szCs w:val="28"/>
        </w:rPr>
        <w:t xml:space="preserve"> по вовлечению социальных партнеров в принятие решений по вопросам управления образовательными организациями, в том числе в обновление образовательных программ, являются:</w:t>
      </w:r>
    </w:p>
    <w:p w:rsidR="005B36CE" w:rsidRPr="00212485" w:rsidRDefault="005B36CE" w:rsidP="0067018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создание благоприятной среды для развития обучающихся образовательных организаций;</w:t>
      </w:r>
    </w:p>
    <w:p w:rsidR="005B36CE" w:rsidRPr="00212485" w:rsidRDefault="005B36CE" w:rsidP="0067018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формирование эффективных механизмов управления образовательной организацией на принципах коллегиальности, обеспечение участия социальных партнеров в этом процессе, а также внедрение в образовательных организациях управленческих практик социальных партнеров.</w:t>
      </w:r>
    </w:p>
    <w:p w:rsidR="000B1F4A" w:rsidRPr="00212485" w:rsidRDefault="008F4AD9" w:rsidP="005B3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3. </w:t>
      </w:r>
      <w:r w:rsidR="003723BD" w:rsidRPr="002124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B16C1F" w:rsidRPr="002124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бщие подходы </w:t>
      </w:r>
      <w:r w:rsidR="003723BD" w:rsidRPr="002124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этапы взаимодействия</w:t>
      </w:r>
      <w:r w:rsidR="000B1F4A" w:rsidRPr="002124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3723BD" w:rsidRPr="00212485" w:rsidRDefault="003723BD" w:rsidP="003723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призвана выработать общие подходы по вопросам:</w:t>
      </w:r>
    </w:p>
    <w:p w:rsidR="00C47D92" w:rsidRPr="00212485" w:rsidRDefault="0022031A" w:rsidP="005B36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2C0A4E" w:rsidRPr="00212485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="000B1F4A" w:rsidRPr="00212485">
        <w:rPr>
          <w:rFonts w:ascii="Times New Roman" w:eastAsia="Times New Roman" w:hAnsi="Times New Roman" w:cs="Times New Roman"/>
          <w:sz w:val="28"/>
          <w:szCs w:val="28"/>
        </w:rPr>
        <w:t xml:space="preserve"> отбора потенциальных партнеров</w:t>
      </w:r>
      <w:r w:rsidR="00DC0750" w:rsidRPr="00212485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</w:t>
      </w:r>
      <w:r w:rsidR="000B1F4A" w:rsidRPr="00212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D92" w:rsidRPr="00212485" w:rsidRDefault="008D6F55" w:rsidP="005B36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C47D92" w:rsidRPr="00212485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совместной деятельности и совместного планирования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общественно-деловых объединений, работодателей и родительской общественности с образовательной организацией</w:t>
      </w:r>
      <w:r w:rsidR="00C47D92" w:rsidRPr="00212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DF9" w:rsidRPr="00212485" w:rsidRDefault="00B16C1F" w:rsidP="005B36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кооптации представителей общественно-деловых объединений, работодателей и родительской общественности к управлению образовательными организациями разного уровня</w:t>
      </w:r>
      <w:r w:rsidR="000B1F4A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5631E" w:rsidRPr="00212485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585417" w:rsidRPr="00212485" w:rsidRDefault="00801DF9" w:rsidP="008700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27E7" w:rsidRPr="00212485">
        <w:rPr>
          <w:rFonts w:ascii="Times New Roman" w:eastAsia="Times New Roman" w:hAnsi="Times New Roman" w:cs="Times New Roman"/>
          <w:sz w:val="28"/>
          <w:szCs w:val="28"/>
        </w:rPr>
        <w:t>рганизационного обеспечения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деятельности;</w:t>
      </w:r>
    </w:p>
    <w:p w:rsidR="00333EDD" w:rsidRPr="00212485" w:rsidRDefault="00585417" w:rsidP="008700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взаимодействия образовательных организаций и представителей социальных партнеров по вопросам управления образовательной организацией;</w:t>
      </w:r>
    </w:p>
    <w:p w:rsidR="00333EDD" w:rsidRPr="00212485" w:rsidRDefault="00333EDD" w:rsidP="008700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педагогического коллектива образовательной организации и представителей социальных партнеров;</w:t>
      </w:r>
    </w:p>
    <w:p w:rsidR="00D43F3D" w:rsidRPr="00212485" w:rsidRDefault="0058199A" w:rsidP="008700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обновления</w:t>
      </w:r>
      <w:r w:rsidR="0005631E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1F4A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</w:t>
      </w:r>
      <w:r w:rsidR="0005631E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программ разного уровня под прогнозные запросы потенциальных работодателей;</w:t>
      </w:r>
    </w:p>
    <w:p w:rsidR="00E276B7" w:rsidRPr="00212485" w:rsidRDefault="004E1A4A" w:rsidP="0087009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выстраивания алгоритма коммуникационного взаимодействия образовательной организации с заинтересованными группами (целевыми аудиториями), в том числе используя для этого средства массовых коммуникаций</w:t>
      </w:r>
      <w:r w:rsidR="00E276B7" w:rsidRPr="002124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1B62" w:rsidRPr="00212485" w:rsidRDefault="0022031A" w:rsidP="00B81B6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Cs/>
          <w:sz w:val="28"/>
          <w:szCs w:val="28"/>
        </w:rPr>
        <w:t>разработки</w:t>
      </w:r>
      <w:r w:rsidR="00E276B7" w:rsidRPr="002124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нормативно-правовых</w:t>
      </w:r>
      <w:r w:rsidRPr="0021248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</w:t>
      </w:r>
      <w:r w:rsidR="00E276B7" w:rsidRPr="002124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2124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создания</w:t>
      </w:r>
      <w:r w:rsidR="00E276B7" w:rsidRPr="002124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организационных условий для вовлечения общественно-деловых объединений, представителей работодателей в принятие решений по вопросам управления развитием образовательной организации, в том числе в обновление образовательных программ.</w:t>
      </w:r>
    </w:p>
    <w:p w:rsidR="00F3396E" w:rsidRPr="00212485" w:rsidRDefault="00080F73" w:rsidP="00B81B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Данная концепция разработана на основе </w:t>
      </w:r>
      <w:r w:rsidR="00F67AC6" w:rsidRPr="00212485">
        <w:rPr>
          <w:rFonts w:ascii="Times New Roman" w:hAnsi="Times New Roman" w:cs="Times New Roman"/>
          <w:sz w:val="28"/>
          <w:szCs w:val="28"/>
        </w:rPr>
        <w:t>«</w:t>
      </w:r>
      <w:r w:rsidRPr="00212485">
        <w:rPr>
          <w:rFonts w:ascii="Times New Roman" w:hAnsi="Times New Roman" w:cs="Times New Roman"/>
          <w:sz w:val="28"/>
          <w:szCs w:val="28"/>
        </w:rPr>
        <w:t>Методических рекомендаций по вовлечению</w:t>
      </w:r>
      <w:r w:rsidR="000B4E06" w:rsidRPr="00212485">
        <w:rPr>
          <w:rFonts w:ascii="Times New Roman" w:hAnsi="Times New Roman" w:cs="Times New Roman"/>
          <w:sz w:val="28"/>
          <w:szCs w:val="28"/>
        </w:rPr>
        <w:t xml:space="preserve"> представителей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</w:t>
      </w:r>
      <w:r w:rsidR="00F67AC6" w:rsidRPr="00212485">
        <w:rPr>
          <w:rFonts w:ascii="Times New Roman" w:hAnsi="Times New Roman" w:cs="Times New Roman"/>
          <w:sz w:val="28"/>
          <w:szCs w:val="28"/>
        </w:rPr>
        <w:t>»</w:t>
      </w:r>
      <w:r w:rsidR="00B81B62" w:rsidRPr="00212485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895D9C" w:rsidRPr="00212485">
        <w:rPr>
          <w:rFonts w:ascii="Times New Roman" w:hAnsi="Times New Roman" w:cs="Times New Roman"/>
          <w:sz w:val="28"/>
          <w:szCs w:val="28"/>
        </w:rPr>
        <w:t>.</w:t>
      </w:r>
    </w:p>
    <w:p w:rsidR="001D26F2" w:rsidRPr="00212485" w:rsidRDefault="001D26F2" w:rsidP="0082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6F2" w:rsidRPr="00212485" w:rsidRDefault="001D26F2" w:rsidP="0082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B9A" w:rsidRPr="00212485" w:rsidRDefault="00376E41" w:rsidP="0055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2031A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485">
        <w:rPr>
          <w:rFonts w:ascii="Times New Roman" w:hAnsi="Times New Roman" w:cs="Times New Roman"/>
          <w:b/>
          <w:sz w:val="28"/>
          <w:szCs w:val="28"/>
        </w:rPr>
        <w:t xml:space="preserve">Основные приоритеты </w:t>
      </w:r>
      <w:r w:rsidR="00557B9A" w:rsidRPr="00212485">
        <w:rPr>
          <w:rFonts w:ascii="Times New Roman" w:hAnsi="Times New Roman" w:cs="Times New Roman"/>
          <w:b/>
          <w:sz w:val="28"/>
          <w:szCs w:val="28"/>
        </w:rPr>
        <w:t>социально-экономического и территориального развития Республики Башкортостан с учетом прогнозных оценок развития рынка труда, потребностей функционирующих в Республике Башкортостан компаний и предприятий, предотвращения оттока выпускников образовательных организаций из Республики Башкортостан с учетом региональных стратегий социально-экономического и пространственного развития Республики Башкортостан и муниципальных образований на среднесрочный и долгосрочный периоды</w:t>
      </w:r>
    </w:p>
    <w:p w:rsidR="00557B9A" w:rsidRPr="00212485" w:rsidRDefault="00557B9A" w:rsidP="0082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C8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К 2030 году Республика Башкортостан</w:t>
      </w:r>
      <w:r w:rsidR="0006317B" w:rsidRPr="00212485">
        <w:rPr>
          <w:rFonts w:ascii="Times New Roman" w:hAnsi="Times New Roman" w:cs="Times New Roman"/>
          <w:sz w:val="28"/>
          <w:szCs w:val="28"/>
        </w:rPr>
        <w:t xml:space="preserve"> (далее – РБ)</w:t>
      </w:r>
      <w:r w:rsidRPr="00212485">
        <w:rPr>
          <w:rFonts w:ascii="Times New Roman" w:hAnsi="Times New Roman" w:cs="Times New Roman"/>
          <w:sz w:val="28"/>
          <w:szCs w:val="28"/>
        </w:rPr>
        <w:t xml:space="preserve"> должна стать одним из наиболее привлекательных мест в Приволжском федеральном округе и Российской Федерации с точки зрения развития социальной инфраструктуры.</w:t>
      </w:r>
    </w:p>
    <w:p w:rsidR="002D2FC8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9BBB59" w:themeColor="accent3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В соответствии с указом Главы РБ № </w:t>
      </w:r>
      <w:r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>УГ-310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23.09.2019 г. </w:t>
      </w:r>
      <w:r w:rsidR="00D551A9"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(с изм. от 24.12.2019 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г.)</w:t>
      </w:r>
      <w:r w:rsidR="00D551A9"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республике до 2024 года должно быть обеспечено создание условий для развития человеческого потенциала, включая совершенствование системы общего, среднего профессионального, высшего и дополнительного образования.</w:t>
      </w:r>
      <w:r w:rsidRPr="00212485">
        <w:rPr>
          <w:rFonts w:ascii="Times New Roman" w:hAnsi="Times New Roman" w:cs="Times New Roman"/>
          <w:color w:val="9BBB59" w:themeColor="accent3"/>
          <w:spacing w:val="2"/>
          <w:sz w:val="28"/>
          <w:szCs w:val="28"/>
          <w:shd w:val="clear" w:color="auto" w:fill="FFFFFF"/>
        </w:rPr>
        <w:t xml:space="preserve"> </w:t>
      </w:r>
    </w:p>
    <w:p w:rsidR="00BD227B" w:rsidRPr="00212485" w:rsidRDefault="00434639" w:rsidP="00612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2F8A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Постановлению Правительства Республики Башкортостан от 20.12.2018 г. № 624 «О Стратегии социально-экономического развития РБ на период до 2030 года» </w:t>
      </w:r>
      <w:r w:rsidRPr="00212485">
        <w:rPr>
          <w:rFonts w:ascii="Times New Roman" w:hAnsi="Times New Roman" w:cs="Times New Roman"/>
          <w:sz w:val="28"/>
          <w:szCs w:val="28"/>
        </w:rPr>
        <w:t xml:space="preserve">одним из стратегических приоритетов развития региона является направление «Образование». </w:t>
      </w:r>
    </w:p>
    <w:p w:rsidR="00434639" w:rsidRPr="00212485" w:rsidRDefault="00434639" w:rsidP="00612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Определяющим фактором  при формировании стратегических ориентиров развития региона выступает </w:t>
      </w:r>
      <w:r w:rsidRPr="002124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спроса на высококвалифицированных рабочих кадров и специалистов</w:t>
      </w:r>
      <w:r w:rsidRPr="00212485">
        <w:rPr>
          <w:rFonts w:ascii="Times New Roman" w:hAnsi="Times New Roman" w:cs="Times New Roman"/>
          <w:sz w:val="28"/>
          <w:szCs w:val="28"/>
        </w:rPr>
        <w:t xml:space="preserve"> на фоне замедления потенциального роста экономики в силу действия ряда причин:  неблагоприятная демографическая ситуация (старение населения и увеличение численности населения, превышающего трудоспособный возраст, высокий уровень смертности и заболеваемости); изменение роли человеческого капитала и превращение его в главный долгосрочный фактор экономического роста; неблагоприятные миграционные процессы (стабильный отток трудоспособного и социально активного населения).</w:t>
      </w:r>
    </w:p>
    <w:p w:rsidR="00434639" w:rsidRPr="00212485" w:rsidRDefault="00605D3B" w:rsidP="0043463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соответствии с </w:t>
      </w:r>
      <w:r w:rsidR="00502587"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>аналитическим</w:t>
      </w:r>
      <w:r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="00502587"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данным</w:t>
      </w:r>
      <w:r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="00502587"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Академии наук РБ</w:t>
      </w:r>
      <w:r w:rsidR="00434639" w:rsidRPr="002124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2018 г. Республика Башкортостан входит в пятерку регионов-лидеров Российской Федерации по потребности в работниках, заявленной работодателями в органы службы занятости. Потребность в работниках за 2018 г. составляет 42923 чел., что в 2,6 раза выше уровня 2005 г.</w:t>
      </w:r>
    </w:p>
    <w:p w:rsidR="00434639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Негативное влияние на показатель удовлетворенности в кадрах в регионе оказывают миграция трудоспособного населения в связи с работой и отток</w:t>
      </w:r>
      <w:r w:rsidR="00BD227B" w:rsidRPr="00212485">
        <w:rPr>
          <w:rFonts w:ascii="Times New Roman" w:hAnsi="Times New Roman" w:cs="Times New Roman"/>
          <w:sz w:val="28"/>
          <w:szCs w:val="28"/>
        </w:rPr>
        <w:t>ом</w:t>
      </w:r>
      <w:r w:rsidRPr="00212485">
        <w:rPr>
          <w:rFonts w:ascii="Times New Roman" w:hAnsi="Times New Roman" w:cs="Times New Roman"/>
          <w:sz w:val="28"/>
          <w:szCs w:val="28"/>
        </w:rPr>
        <w:t xml:space="preserve"> выпускников образовательных организаций. По данным Башкортостанстата в 2018 г. из общего числа выбывших из РБ (127352 чел.) на мигрирующих в связи с работой приходится 11190 чел</w:t>
      </w:r>
      <w:r w:rsidR="00BD227B" w:rsidRPr="00212485">
        <w:rPr>
          <w:rFonts w:ascii="Times New Roman" w:hAnsi="Times New Roman" w:cs="Times New Roman"/>
          <w:sz w:val="28"/>
          <w:szCs w:val="28"/>
        </w:rPr>
        <w:t xml:space="preserve">., или 8,8 %; </w:t>
      </w:r>
      <w:r w:rsidRPr="00212485">
        <w:rPr>
          <w:rFonts w:ascii="Times New Roman" w:hAnsi="Times New Roman" w:cs="Times New Roman"/>
          <w:sz w:val="28"/>
          <w:szCs w:val="28"/>
        </w:rPr>
        <w:t>в связи с учебой – 15333 чел., или 12,0 %.</w:t>
      </w:r>
    </w:p>
    <w:p w:rsidR="00BD227B" w:rsidRPr="00212485" w:rsidRDefault="00434639" w:rsidP="00BD2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Указанные факторы в совокупности диктуют необходимость формирования новой модели экономического роста, базирующейся на развитии человеческого капитала  через региональную систему образования. </w:t>
      </w:r>
    </w:p>
    <w:p w:rsidR="00434639" w:rsidRPr="00212485" w:rsidRDefault="00BD227B" w:rsidP="00BD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</w:t>
      </w:r>
      <w:r w:rsidR="00434639" w:rsidRPr="00212485">
        <w:rPr>
          <w:rFonts w:ascii="Times New Roman" w:hAnsi="Times New Roman" w:cs="Times New Roman"/>
          <w:sz w:val="28"/>
          <w:szCs w:val="28"/>
        </w:rPr>
        <w:t xml:space="preserve">роисходящие в обществе экономические, институциональные, социальные изменения неизбежно требуют модернизации образовательного процесса и характера управления образовательными организациями, смещаемого в сторону расширения общественного участия. </w:t>
      </w:r>
    </w:p>
    <w:p w:rsidR="00BD227B" w:rsidRPr="00212485" w:rsidRDefault="00BD227B" w:rsidP="0043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С</w:t>
      </w:r>
      <w:r w:rsidR="00434639" w:rsidRPr="00212485">
        <w:rPr>
          <w:rFonts w:ascii="Times New Roman" w:hAnsi="Times New Roman" w:cs="Times New Roman"/>
          <w:sz w:val="28"/>
          <w:szCs w:val="28"/>
        </w:rPr>
        <w:t>реди приоритетов в сфере развития региональной системы</w:t>
      </w:r>
      <w:r w:rsidR="00434639" w:rsidRPr="00212485">
        <w:rPr>
          <w:rFonts w:ascii="MinionPro-Regular" w:hAnsi="MinionPro-Regular" w:cs="MinionPro-Regular"/>
          <w:sz w:val="28"/>
          <w:szCs w:val="28"/>
        </w:rPr>
        <w:t xml:space="preserve"> образования следует назвать совершенствовани</w:t>
      </w:r>
      <w:r w:rsidRPr="00212485">
        <w:rPr>
          <w:rFonts w:ascii="MinionPro-Regular" w:hAnsi="MinionPro-Regular" w:cs="MinionPro-Regular"/>
          <w:sz w:val="28"/>
          <w:szCs w:val="28"/>
        </w:rPr>
        <w:t>е механизмов участия социальных партнеров</w:t>
      </w:r>
      <w:r w:rsidR="00434639" w:rsidRPr="00212485">
        <w:rPr>
          <w:rFonts w:ascii="MinionPro-Regular" w:hAnsi="MinionPro-Regular" w:cs="MinionPro-Regular"/>
          <w:sz w:val="28"/>
          <w:szCs w:val="28"/>
        </w:rPr>
        <w:t xml:space="preserve"> в </w:t>
      </w:r>
      <w:r w:rsidRPr="00212485">
        <w:rPr>
          <w:rFonts w:ascii="MinionPro-Regular" w:hAnsi="MinionPro-Regular" w:cs="MinionPro-Regular"/>
          <w:sz w:val="28"/>
          <w:szCs w:val="28"/>
        </w:rPr>
        <w:t>управлении образовательным процессом</w:t>
      </w:r>
      <w:r w:rsidR="00434639" w:rsidRPr="00212485">
        <w:rPr>
          <w:rFonts w:ascii="MinionPro-Regular" w:hAnsi="MinionPro-Regular" w:cs="MinionPro-Regular"/>
          <w:sz w:val="28"/>
          <w:szCs w:val="28"/>
        </w:rPr>
        <w:t xml:space="preserve"> и оценке его результатов. Параллельно осуществляется отработка моделей внедрения национальной системы квалификаций на региональном уровне (разработка и внедрение профессиональных стандартов, развитие системы независимой оценки квалификаций, профессионально-общественной аккредитации образовательных программ). </w:t>
      </w:r>
    </w:p>
    <w:p w:rsidR="00434639" w:rsidRPr="00212485" w:rsidRDefault="00BD227B" w:rsidP="002B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lastRenderedPageBreak/>
        <w:t>Современные образовательные организации работают в условиях многозадачности, при этом на эффективность их деятельности влияют особенности экономического развития РБ</w:t>
      </w:r>
      <w:r w:rsidRPr="0021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485">
        <w:rPr>
          <w:rFonts w:ascii="Times New Roman" w:hAnsi="Times New Roman" w:cs="Times New Roman"/>
          <w:sz w:val="28"/>
          <w:szCs w:val="28"/>
        </w:rPr>
        <w:t>и муниципального образования, на территории которого они находятся.</w:t>
      </w:r>
      <w:r w:rsidR="002B2717" w:rsidRPr="00212485">
        <w:rPr>
          <w:rFonts w:ascii="MinionPro-Regular" w:hAnsi="MinionPro-Regular" w:cs="MinionPro-Regular"/>
          <w:sz w:val="28"/>
          <w:szCs w:val="28"/>
        </w:rPr>
        <w:t xml:space="preserve"> </w:t>
      </w:r>
      <w:r w:rsidR="00434639" w:rsidRPr="00212485">
        <w:rPr>
          <w:rFonts w:ascii="MinionPro-Regular" w:hAnsi="MinionPro-Regular" w:cs="MinionPro-Regular"/>
          <w:sz w:val="28"/>
          <w:szCs w:val="28"/>
        </w:rPr>
        <w:t>В связи с этим</w:t>
      </w:r>
      <w:r w:rsidR="002B2717" w:rsidRPr="00212485">
        <w:rPr>
          <w:rFonts w:ascii="MinionPro-Regular" w:hAnsi="MinionPro-Regular" w:cs="MinionPro-Regular"/>
          <w:sz w:val="28"/>
          <w:szCs w:val="28"/>
        </w:rPr>
        <w:t>,</w:t>
      </w:r>
      <w:r w:rsidR="00434639" w:rsidRPr="00212485">
        <w:rPr>
          <w:rFonts w:ascii="MinionPro-Regular" w:hAnsi="MinionPro-Regular" w:cs="MinionPro-Regular"/>
          <w:sz w:val="28"/>
          <w:szCs w:val="28"/>
        </w:rPr>
        <w:t xml:space="preserve"> необходимо использование диверсифицированного подхода к мониторингу качества образования в соответствии с целями деятельности образовательных организаций:</w:t>
      </w:r>
    </w:p>
    <w:p w:rsidR="00434639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MinionPro-Regular" w:hAnsi="MinionPro-Regular" w:cs="MinionPro-Regular"/>
          <w:sz w:val="28"/>
          <w:szCs w:val="28"/>
        </w:rPr>
        <w:t xml:space="preserve">– подготовка квалифицированных рабочих кадров и специалистов в </w:t>
      </w:r>
      <w:r w:rsidRPr="00212485">
        <w:rPr>
          <w:rFonts w:ascii="Times New Roman" w:hAnsi="Times New Roman" w:cs="Times New Roman"/>
          <w:sz w:val="28"/>
          <w:szCs w:val="28"/>
        </w:rPr>
        <w:t>соответствии с потребностями региональной экономики и общества;</w:t>
      </w:r>
    </w:p>
    <w:p w:rsidR="00434639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– подготовка квалифицированных кадров  в соответствии с потребностями предприятия (предприятий),  вида экономической деятельности.</w:t>
      </w:r>
    </w:p>
    <w:p w:rsidR="00F601CA" w:rsidRPr="00212485" w:rsidRDefault="00F601CA" w:rsidP="00F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Указанные цели обозначены </w:t>
      </w:r>
      <w:r w:rsidR="00434639" w:rsidRPr="00212485">
        <w:rPr>
          <w:rFonts w:ascii="Times New Roman" w:hAnsi="Times New Roman" w:cs="Times New Roman"/>
          <w:sz w:val="28"/>
          <w:szCs w:val="28"/>
        </w:rPr>
        <w:t>Указом Президента России от 07.05.2018 г. №204 «О национальных целях и стратегических задачах развития Российской Федерации на период до 2024 года» в национальном проекте «Образование», региональных проектах РБ «Современная школа», «Успех каждого ребенка», «Молодые профессионалы (Повышение конкурентоспособности профессионального образования)».</w:t>
      </w:r>
      <w:r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CA" w:rsidRPr="00212485" w:rsidRDefault="00434639" w:rsidP="00F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Согласно региональному проекту «Современная школа»  к  </w:t>
      </w:r>
      <w:r w:rsidR="00F601CA" w:rsidRPr="00212485">
        <w:rPr>
          <w:rFonts w:ascii="Times New Roman" w:hAnsi="Times New Roman" w:cs="Times New Roman"/>
          <w:sz w:val="28"/>
          <w:szCs w:val="28"/>
        </w:rPr>
        <w:t xml:space="preserve">31.12.2024 г. в РБ должен быть достигнут  целевой индикатор – 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чем в 70 % общеобразовательных </w:t>
      </w:r>
      <w:r w:rsidRPr="00212485">
        <w:rPr>
          <w:rFonts w:ascii="Times New Roman" w:hAnsi="Times New Roman" w:cs="Times New Roman"/>
          <w:sz w:val="28"/>
          <w:szCs w:val="28"/>
        </w:rPr>
        <w:t xml:space="preserve">организаций РБ </w:t>
      </w:r>
      <w:r w:rsidR="00F601CA" w:rsidRPr="00212485">
        <w:rPr>
          <w:rFonts w:ascii="Times New Roman" w:hAnsi="Times New Roman" w:cs="Times New Roman"/>
          <w:sz w:val="28"/>
          <w:szCs w:val="28"/>
        </w:rPr>
        <w:t>должна функционировать</w:t>
      </w:r>
      <w:r w:rsidRPr="00212485">
        <w:rPr>
          <w:rFonts w:ascii="Times New Roman" w:hAnsi="Times New Roman" w:cs="Times New Roman"/>
          <w:sz w:val="28"/>
          <w:szCs w:val="28"/>
        </w:rPr>
        <w:t xml:space="preserve"> целевая модель вовлечения общественно-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>деловых объединений и участия представителей работодателей в принятии решений по вопросам управления общеобразовательными организациями.</w:t>
      </w:r>
      <w:r w:rsidR="00F601CA"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CA" w:rsidRPr="00212485" w:rsidRDefault="00434639" w:rsidP="00F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«Успех каждого ребенка» предусматривае</w:t>
      </w:r>
      <w:r w:rsidR="00F601CA" w:rsidRPr="00212485">
        <w:rPr>
          <w:rFonts w:ascii="Times New Roman" w:hAnsi="Times New Roman" w:cs="Times New Roman"/>
          <w:color w:val="000000"/>
          <w:sz w:val="28"/>
          <w:szCs w:val="28"/>
        </w:rPr>
        <w:t>т достижение к 2024 г. следующего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601CA" w:rsidRPr="00212485">
        <w:rPr>
          <w:rFonts w:ascii="Times New Roman" w:hAnsi="Times New Roman" w:cs="Times New Roman"/>
          <w:color w:val="000000"/>
          <w:sz w:val="28"/>
          <w:szCs w:val="28"/>
        </w:rPr>
        <w:t>я –</w:t>
      </w:r>
      <w:r w:rsidR="00F601CA" w:rsidRPr="00212485">
        <w:rPr>
          <w:rFonts w:ascii="Times New Roman" w:hAnsi="Times New Roman" w:cs="Times New Roman"/>
          <w:sz w:val="28"/>
          <w:szCs w:val="28"/>
        </w:rPr>
        <w:t xml:space="preserve"> 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70 % обучающихся организаций, осуществляющих  образовательную деятельность по дополнительным общеобразовательным программам, </w:t>
      </w:r>
      <w:r w:rsidR="00F601CA"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>вовлечены в различные формы сопровож</w:t>
      </w:r>
      <w:r w:rsidR="00F601CA" w:rsidRPr="00212485">
        <w:rPr>
          <w:rFonts w:ascii="Times New Roman" w:hAnsi="Times New Roman" w:cs="Times New Roman"/>
          <w:color w:val="000000"/>
          <w:sz w:val="28"/>
          <w:szCs w:val="28"/>
        </w:rPr>
        <w:t>дения, наставничества и шефства.</w:t>
      </w:r>
      <w:r w:rsidR="00F601CA"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39" w:rsidRPr="00212485" w:rsidRDefault="00434639" w:rsidP="00F60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регионального проекта «Молодые профессионалы (Повышение конкурентоспособности профессионального образования)» требуется достичь следующ</w:t>
      </w:r>
      <w:r w:rsidR="00F601CA"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его параметра – 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>не менее чем в 70 % профессиональных образовательных организаций РБ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программ.</w:t>
      </w:r>
    </w:p>
    <w:p w:rsidR="00434639" w:rsidRPr="00212485" w:rsidRDefault="00434639" w:rsidP="0043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8"/>
          <w:szCs w:val="28"/>
        </w:rPr>
      </w:pPr>
      <w:r w:rsidRPr="00212485">
        <w:rPr>
          <w:rFonts w:ascii="MinionPro-Regular" w:hAnsi="MinionPro-Regular" w:cs="MinionPro-Regular"/>
          <w:sz w:val="28"/>
          <w:szCs w:val="28"/>
        </w:rPr>
        <w:t>Важнейшим принципом управления региональной системой образования является разделение функций и полномочий образовательной организации с другими участниками отношений в сфере образования (органы государственной власти субъектов Российской Федерации, органы местного самоуправления, работодатели и их объединения).</w:t>
      </w:r>
    </w:p>
    <w:p w:rsidR="0033443C" w:rsidRPr="00212485" w:rsidRDefault="0033443C" w:rsidP="003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E5160" w:rsidRPr="00212485" w:rsidRDefault="006E5160" w:rsidP="0033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12C69" w:rsidRPr="00212485" w:rsidRDefault="00C4217A" w:rsidP="00B7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12C69" w:rsidRPr="0021248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научно-технологического развития Республики Башкортостан</w:t>
      </w:r>
    </w:p>
    <w:p w:rsidR="00B7024A" w:rsidRPr="00212485" w:rsidRDefault="00B7024A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DB1" w:rsidRPr="00212485" w:rsidRDefault="00991DB1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стратегических документов, определяющих направления научно-технологического развития, и учитываемых в разработке и реализации механизмов общественного участия в системе образования, является Прогноз научно-технологического развития Российской Федерации на период до 2030 г</w:t>
      </w:r>
      <w:r w:rsidR="00D04C8B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0E92" w:rsidRPr="00212485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91DB1" w:rsidRPr="00212485" w:rsidRDefault="00991DB1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приоритетным направлениям развития научно-технологического развития согласно данному документу отнесены те, которые </w:t>
      </w:r>
      <w:r w:rsidR="00FF751D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наибольший вклад в обеспечение безопасности, ускорение экономического роста, повышение конкурентоспособности, решение социальных проблем за счет развития технологической базы экономики и наукоемких производств. Это информационно-коммуникационные технологии, биотехнологии, медицина и здравоохранение, новые материалы и нанотехнологии, рациональное природопользование, транспортные и космические системы, энергоэффективность и энергосбережение.</w:t>
      </w:r>
    </w:p>
    <w:p w:rsidR="00991DB1" w:rsidRPr="00212485" w:rsidRDefault="00991DB1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Исходные точки, обозначающие сферы участия общественно-деловых объединений и организаций-работодателей в управлении образовательными организациями, определены в 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Стратегии социально-экономического развития Республики Башкортостан до 2030 года</w:t>
      </w:r>
      <w:r w:rsidR="00FF751D" w:rsidRPr="00212485">
        <w:rPr>
          <w:rStyle w:val="af4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4"/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направленной на дальнейшее научно-технологическое развитие РБ.</w:t>
      </w:r>
    </w:p>
    <w:p w:rsidR="00991DB1" w:rsidRPr="00212485" w:rsidRDefault="00991DB1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Важными факторами, влияющими на формирование конкурентных преимуществ э</w:t>
      </w:r>
      <w:r w:rsidR="00317148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кономики РБ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являются эффективное использование научно-техни</w:t>
      </w:r>
      <w:r w:rsidR="00342D8A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ческого потенциала и 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достижений науки и техники в производство. </w:t>
      </w:r>
      <w:r w:rsidRPr="00212485">
        <w:rPr>
          <w:rFonts w:ascii="Times New Roman" w:hAnsi="Times New Roman" w:cs="Times New Roman"/>
          <w:spacing w:val="2"/>
          <w:sz w:val="28"/>
          <w:szCs w:val="28"/>
        </w:rPr>
        <w:t>С учетом ориентиров научно-технологического развития Российской Федерации</w:t>
      </w:r>
      <w:r w:rsidR="00926158" w:rsidRPr="00212485">
        <w:rPr>
          <w:rFonts w:ascii="Times New Roman" w:hAnsi="Times New Roman" w:cs="Times New Roman"/>
          <w:spacing w:val="2"/>
          <w:sz w:val="28"/>
          <w:szCs w:val="28"/>
        </w:rPr>
        <w:t xml:space="preserve"> (далее – РФ) </w:t>
      </w:r>
      <w:r w:rsidR="00DC00F7" w:rsidRPr="00212485">
        <w:rPr>
          <w:rFonts w:ascii="Times New Roman" w:hAnsi="Times New Roman" w:cs="Times New Roman"/>
          <w:spacing w:val="2"/>
          <w:sz w:val="28"/>
          <w:szCs w:val="28"/>
        </w:rPr>
        <w:t xml:space="preserve"> и РБ</w:t>
      </w:r>
      <w:r w:rsidRPr="00212485">
        <w:rPr>
          <w:rFonts w:ascii="Times New Roman" w:hAnsi="Times New Roman" w:cs="Times New Roman"/>
          <w:spacing w:val="2"/>
          <w:sz w:val="28"/>
          <w:szCs w:val="28"/>
        </w:rPr>
        <w:t>, определены ключевые приоритеты развития научной и инновационной деятел</w:t>
      </w:r>
      <w:r w:rsidR="00342D8A" w:rsidRPr="00212485">
        <w:rPr>
          <w:rFonts w:ascii="Times New Roman" w:hAnsi="Times New Roman" w:cs="Times New Roman"/>
          <w:spacing w:val="2"/>
          <w:sz w:val="28"/>
          <w:szCs w:val="28"/>
        </w:rPr>
        <w:t>ьности в РБ</w:t>
      </w:r>
      <w:r w:rsidRPr="00212485">
        <w:rPr>
          <w:rFonts w:ascii="Times New Roman" w:hAnsi="Times New Roman" w:cs="Times New Roman"/>
          <w:spacing w:val="2"/>
          <w:sz w:val="28"/>
          <w:szCs w:val="28"/>
        </w:rPr>
        <w:t>, к которым относятся: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нефтехимия и газохимия (EnergyNet - распределенная энергетика от personalpower до smartgrid, smartcity);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технологии и продукты машиностроения (EnergyNet - распределенная энергетика от personalpower до smartgrid, smartcityAutoNet - распределенная сеть управления автотранспортом без водителя);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агро- и лесопромышленный комплексы (FoodNet - системы персонального производства и доставки еды и воды и другие);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фармацевтическая промышленность (HealthNet - персональная медицина);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технологии повышения качества жизни (SafeNet - новые персональные системы безопасности, FinNet - децентрализованные финансовые системы и валюты);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lastRenderedPageBreak/>
        <w:t>наноиндустрия, в том числе нанотехнологии создания новых конструкционных и функциональных материалов с повышенными эксплуатационными характеристиками;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научные основы создания новых материалов с заданными свойствами и функциями, в том числе высокочистых и наноматериалов;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наноэлектроника органических (полимерных) материалов, молекулярная и нанофотоника и другие;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IT-технологии, включающие общую теорию систем управления и информационно-управляющих систем; информационные технологии контроля и управления сложными техническими и технологическими объектами на предприятиях Республики Башкортостан; системы автоматизации, CALS-технологии, математические модели и методы исследования сложных управляющих систем и процессов;</w:t>
      </w:r>
    </w:p>
    <w:p w:rsidR="00991DB1" w:rsidRPr="00212485" w:rsidRDefault="00991DB1" w:rsidP="00D72A27">
      <w:pPr>
        <w:pStyle w:val="formattext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spacing w:val="2"/>
          <w:sz w:val="28"/>
          <w:szCs w:val="28"/>
        </w:rPr>
        <w:t>технологии живых систем, в том числе биоинженерия, генодиагностика и гемотерапия, иммунокоррекция, контроль качества сельскохозяйственного сырья и пищевых продуктов, жизнеобеспечение и защита человека, синтез лекарственных средств и пищевых добавок, биологических средств защиты растений и животных, производство и переработка сельскохозяйственного сырья, разработка и производство препаратов, адаптагенов нового поколения для пчеловодства, разработка диагностических тест-систем для генотипирования, фармакотерапии, генетической паспортизации населения и персонализированной медицины.</w:t>
      </w:r>
    </w:p>
    <w:p w:rsidR="00991DB1" w:rsidRPr="00212485" w:rsidRDefault="00991DB1" w:rsidP="00991DB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инновационной деятельности, разработка направлений инновационного развития являются неотъемлемыми условиями успешного развития экономической</w:t>
      </w:r>
      <w:r w:rsidR="00B55A5F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системы РБ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Данная потребность учтена в государственной программе «Развитие науки и технологий в Республике Башкортостан»</w:t>
      </w:r>
      <w:r w:rsidR="0059764D" w:rsidRPr="00212485">
        <w:rPr>
          <w:rStyle w:val="af4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5"/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предусматривающей достижение следующих целей:</w:t>
      </w:r>
    </w:p>
    <w:p w:rsidR="00991DB1" w:rsidRPr="00212485" w:rsidRDefault="00991DB1" w:rsidP="00D72A2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формирование и эффективную реализацию научно-технического и инновационного потенциалов;</w:t>
      </w:r>
    </w:p>
    <w:p w:rsidR="00991DB1" w:rsidRPr="00212485" w:rsidRDefault="00991DB1" w:rsidP="00D72A2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внедрение инноваций для достижения целевых показателей социально-экономического развития РБ;</w:t>
      </w:r>
    </w:p>
    <w:p w:rsidR="00991DB1" w:rsidRPr="00212485" w:rsidRDefault="00991DB1" w:rsidP="00D72A27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прирост внутренних</w:t>
      </w:r>
      <w:r w:rsidR="0059764D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затрат РБ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исследования и разработки в вал</w:t>
      </w:r>
      <w:r w:rsidR="0059764D"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 региональном продукте.</w:t>
      </w:r>
    </w:p>
    <w:p w:rsidR="00991DB1" w:rsidRPr="00212485" w:rsidRDefault="00DE7AF1" w:rsidP="00991DB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  <w:shd w:val="clear" w:color="auto" w:fill="FFFFFF"/>
        </w:rPr>
        <w:t xml:space="preserve">В </w:t>
      </w:r>
      <w:r w:rsidR="00991DB1" w:rsidRPr="00212485">
        <w:rPr>
          <w:sz w:val="28"/>
          <w:szCs w:val="28"/>
          <w:shd w:val="clear" w:color="auto" w:fill="FFFFFF"/>
        </w:rPr>
        <w:t>соответствие с приоритетными направлениями научно-технологического развития РФ и РБ</w:t>
      </w:r>
      <w:r w:rsidRPr="00212485">
        <w:rPr>
          <w:sz w:val="28"/>
          <w:szCs w:val="28"/>
          <w:shd w:val="clear" w:color="auto" w:fill="FFFFFF"/>
        </w:rPr>
        <w:t>,</w:t>
      </w:r>
      <w:r w:rsidR="00991DB1" w:rsidRPr="00212485">
        <w:rPr>
          <w:sz w:val="28"/>
          <w:szCs w:val="28"/>
          <w:shd w:val="clear" w:color="auto" w:fill="FFFFFF"/>
        </w:rPr>
        <w:t xml:space="preserve">  действующая система образования должна учитывать потенциальный прирост потребности в кадрах профессионального образования и способствовать формированию современных компетенций, востребованных экономикой и обществом.  Это обуславливает необходимость </w:t>
      </w:r>
      <w:r w:rsidR="00991DB1" w:rsidRPr="00212485">
        <w:rPr>
          <w:sz w:val="28"/>
          <w:szCs w:val="28"/>
        </w:rPr>
        <w:t xml:space="preserve">усиления роли образования в инновационном развитии региона и </w:t>
      </w:r>
      <w:r w:rsidR="00991DB1" w:rsidRPr="00212485">
        <w:rPr>
          <w:sz w:val="28"/>
          <w:szCs w:val="28"/>
          <w:shd w:val="clear" w:color="auto" w:fill="FFFFFF"/>
        </w:rPr>
        <w:t xml:space="preserve">реализации образовательных программ с участием участников, отвечающих запросам </w:t>
      </w:r>
      <w:r w:rsidR="00991DB1" w:rsidRPr="00212485">
        <w:rPr>
          <w:sz w:val="28"/>
          <w:szCs w:val="28"/>
        </w:rPr>
        <w:t xml:space="preserve">всех заинтересованных сторон.  </w:t>
      </w:r>
    </w:p>
    <w:p w:rsidR="00512C69" w:rsidRPr="00212485" w:rsidRDefault="00512C69" w:rsidP="00512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ED7" w:rsidRPr="00212485" w:rsidRDefault="00B26175" w:rsidP="003A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A84F9E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2673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ED7" w:rsidRPr="00212485">
        <w:rPr>
          <w:rFonts w:ascii="Times New Roman" w:hAnsi="Times New Roman" w:cs="Times New Roman"/>
          <w:b/>
          <w:sz w:val="28"/>
          <w:szCs w:val="28"/>
        </w:rPr>
        <w:t>Прогнозные данные по кадровой потребности в</w:t>
      </w:r>
      <w:r w:rsidR="00904D3A" w:rsidRPr="00212485">
        <w:rPr>
          <w:rFonts w:ascii="Times New Roman" w:hAnsi="Times New Roman" w:cs="Times New Roman"/>
          <w:b/>
          <w:sz w:val="28"/>
          <w:szCs w:val="28"/>
        </w:rPr>
        <w:t xml:space="preserve"> Республике Башкортостан</w:t>
      </w:r>
    </w:p>
    <w:p w:rsidR="00512C69" w:rsidRPr="00212485" w:rsidRDefault="00512C69" w:rsidP="00512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Необходимость поиска принципиально новых подходов в организации образовательного процесса диктует существующий дисбаланс между структурой подготовки кадров образовательными организациями и спросом на них на рынке труда. 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Во исполнение пункта 8 перечня поручений Президента Республики Башкортостан по реализации Послания Президента Республики Башкортостан Государственному Собранию – Курултаю Республики Башкортостан от 24 января 2014 года</w:t>
      </w:r>
      <w:r w:rsidR="00C26539" w:rsidRPr="00212485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Pr="00212485">
        <w:rPr>
          <w:rFonts w:ascii="Times New Roman" w:hAnsi="Times New Roman" w:cs="Times New Roman"/>
          <w:sz w:val="28"/>
          <w:szCs w:val="28"/>
        </w:rPr>
        <w:t>, в целях управления развитием трудовых ресурсов в муниципальных образованиях на основе прогноза кадровых потребностей экономики принято постановление Правительства Республики Башкортостан от 10 июля 2014 года № 323 «О порядке разработки прогноза потребностей рынка труда в квалифицированных специалистах и рабочих кадрах в Республике Башкортостан»</w:t>
      </w:r>
      <w:r w:rsidR="00C26539" w:rsidRPr="00212485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  <w:r w:rsidRPr="00212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Мониторинг текущей потребности рынка труда в квалифицированных специалистах и рабочих кадрах осуществляется на основе 4 групп макроэкономических показателей, к числу которых относится «Образование»</w:t>
      </w:r>
      <w:r w:rsidR="004D0228" w:rsidRPr="00212485">
        <w:rPr>
          <w:rFonts w:ascii="Times New Roman" w:hAnsi="Times New Roman" w:cs="Times New Roman"/>
          <w:sz w:val="28"/>
          <w:szCs w:val="28"/>
        </w:rPr>
        <w:t>,</w:t>
      </w:r>
      <w:r w:rsidRPr="00212485">
        <w:rPr>
          <w:rFonts w:ascii="Times New Roman" w:hAnsi="Times New Roman" w:cs="Times New Roman"/>
          <w:sz w:val="28"/>
          <w:szCs w:val="28"/>
        </w:rPr>
        <w:t xml:space="preserve"> включающее показатели «Численность обучающихся в учреждениях общего образования», «Прием в учреждения профессионального образования»,  «Выпуск учреждений профессионального образования». 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Согласно Прогнозу </w:t>
      </w:r>
      <w:r w:rsidR="00001209" w:rsidRPr="00212485">
        <w:rPr>
          <w:rFonts w:ascii="Times New Roman" w:hAnsi="Times New Roman" w:cs="Times New Roman"/>
          <w:bCs/>
          <w:color w:val="020C22"/>
          <w:sz w:val="28"/>
          <w:szCs w:val="28"/>
          <w:shd w:val="clear" w:color="auto" w:fill="FFFFFF"/>
        </w:rPr>
        <w:t xml:space="preserve">потребностей рынка труда в квалифицированных специалистах и рабочих кадрах </w:t>
      </w:r>
      <w:r w:rsidR="00AE57F0" w:rsidRPr="00212485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и инвестиционной политики РБ </w:t>
      </w:r>
      <w:r w:rsidR="006074BB" w:rsidRPr="00212485">
        <w:rPr>
          <w:rFonts w:ascii="Times New Roman" w:hAnsi="Times New Roman" w:cs="Times New Roman"/>
          <w:bCs/>
          <w:color w:val="020C22"/>
          <w:sz w:val="28"/>
          <w:szCs w:val="28"/>
          <w:shd w:val="clear" w:color="auto" w:fill="FFFFFF"/>
        </w:rPr>
        <w:t xml:space="preserve">на </w:t>
      </w:r>
      <w:r w:rsidR="006074BB" w:rsidRPr="00212485">
        <w:rPr>
          <w:rFonts w:ascii="Times New Roman" w:hAnsi="Times New Roman" w:cs="Times New Roman"/>
          <w:sz w:val="28"/>
          <w:szCs w:val="28"/>
        </w:rPr>
        <w:t>2018-2030</w:t>
      </w:r>
      <w:r w:rsidRPr="00212485">
        <w:rPr>
          <w:rFonts w:ascii="Times New Roman" w:hAnsi="Times New Roman" w:cs="Times New Roman"/>
          <w:sz w:val="28"/>
          <w:szCs w:val="28"/>
        </w:rPr>
        <w:t xml:space="preserve"> годы общая потребность в квалифицированных специалистах и рабочих кадрах соста</w:t>
      </w:r>
      <w:r w:rsidR="004D0228" w:rsidRPr="00212485">
        <w:rPr>
          <w:rFonts w:ascii="Times New Roman" w:hAnsi="Times New Roman" w:cs="Times New Roman"/>
          <w:sz w:val="28"/>
          <w:szCs w:val="28"/>
        </w:rPr>
        <w:t>вит</w:t>
      </w:r>
      <w:r w:rsidR="00763448" w:rsidRPr="00212485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  <w:r w:rsidR="004D0228" w:rsidRPr="00212485">
        <w:rPr>
          <w:rFonts w:ascii="Times New Roman" w:hAnsi="Times New Roman" w:cs="Times New Roman"/>
          <w:sz w:val="28"/>
          <w:szCs w:val="28"/>
        </w:rPr>
        <w:t>: в 2020 году – 68975 чел., в 2021 году – 70032 чел., в 2022 году – 70980 чел., в 2023 году – 72350 чел., в 2024 году – 73720 чел</w:t>
      </w:r>
      <w:r w:rsidRPr="00212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Общая дополнительная кадровая потребность в среднем в 2020-2024 годах по уровням образования распределилась следующим образом: в квалифицированных рабочих, служащих (среднее профессиональ</w:t>
      </w:r>
      <w:r w:rsidR="0094149A" w:rsidRPr="00212485">
        <w:rPr>
          <w:rFonts w:ascii="Times New Roman" w:hAnsi="Times New Roman" w:cs="Times New Roman"/>
          <w:sz w:val="28"/>
          <w:szCs w:val="28"/>
        </w:rPr>
        <w:t>ное образование) – 20958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; в специалистах среднего звена (среднее </w:t>
      </w:r>
      <w:r w:rsidRPr="00212485">
        <w:rPr>
          <w:rFonts w:ascii="Times New Roman" w:hAnsi="Times New Roman" w:cs="Times New Roman"/>
          <w:sz w:val="28"/>
          <w:szCs w:val="28"/>
        </w:rPr>
        <w:lastRenderedPageBreak/>
        <w:t>профессиональ</w:t>
      </w:r>
      <w:r w:rsidR="0094149A" w:rsidRPr="00212485">
        <w:rPr>
          <w:rFonts w:ascii="Times New Roman" w:hAnsi="Times New Roman" w:cs="Times New Roman"/>
          <w:sz w:val="28"/>
          <w:szCs w:val="28"/>
        </w:rPr>
        <w:t>ное образование) – 19930 чел.</w:t>
      </w:r>
      <w:r w:rsidRPr="00212485">
        <w:rPr>
          <w:rFonts w:ascii="Times New Roman" w:hAnsi="Times New Roman" w:cs="Times New Roman"/>
          <w:sz w:val="28"/>
          <w:szCs w:val="28"/>
        </w:rPr>
        <w:t>; в квалифицированных специалистах (высшее образовани</w:t>
      </w:r>
      <w:r w:rsidR="0094149A" w:rsidRPr="00212485">
        <w:rPr>
          <w:rFonts w:ascii="Times New Roman" w:hAnsi="Times New Roman" w:cs="Times New Roman"/>
          <w:sz w:val="28"/>
          <w:szCs w:val="28"/>
        </w:rPr>
        <w:t>е) – 30322 чел</w:t>
      </w:r>
      <w:r w:rsidRPr="00212485">
        <w:rPr>
          <w:rFonts w:ascii="Times New Roman" w:hAnsi="Times New Roman" w:cs="Times New Roman"/>
          <w:sz w:val="28"/>
          <w:szCs w:val="28"/>
        </w:rPr>
        <w:t>.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В долгосрочной перспективе потребность в квалифицированных специалистах с </w:t>
      </w:r>
      <w:r w:rsidR="00A800EB" w:rsidRPr="00212485">
        <w:rPr>
          <w:rFonts w:ascii="Times New Roman" w:hAnsi="Times New Roman" w:cs="Times New Roman"/>
          <w:sz w:val="28"/>
          <w:szCs w:val="28"/>
        </w:rPr>
        <w:t>высшим образованием увеличится</w:t>
      </w:r>
      <w:r w:rsidRPr="00212485">
        <w:rPr>
          <w:rFonts w:ascii="Times New Roman" w:hAnsi="Times New Roman" w:cs="Times New Roman"/>
          <w:sz w:val="28"/>
          <w:szCs w:val="28"/>
        </w:rPr>
        <w:t xml:space="preserve"> к 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2030 году </w:t>
      </w:r>
      <w:r w:rsidR="00A800EB" w:rsidRPr="00212485">
        <w:rPr>
          <w:rFonts w:ascii="Times New Roman" w:hAnsi="Times New Roman" w:cs="Times New Roman"/>
          <w:sz w:val="28"/>
          <w:szCs w:val="28"/>
        </w:rPr>
        <w:t xml:space="preserve">и </w:t>
      </w:r>
      <w:r w:rsidR="007B1F95" w:rsidRPr="00212485">
        <w:rPr>
          <w:rFonts w:ascii="Times New Roman" w:hAnsi="Times New Roman" w:cs="Times New Roman"/>
          <w:sz w:val="28"/>
          <w:szCs w:val="28"/>
        </w:rPr>
        <w:t>составит 42100 чел.</w:t>
      </w:r>
      <w:r w:rsidRPr="00212485">
        <w:rPr>
          <w:rFonts w:ascii="Times New Roman" w:hAnsi="Times New Roman" w:cs="Times New Roman"/>
          <w:sz w:val="28"/>
          <w:szCs w:val="28"/>
        </w:rPr>
        <w:t>, в квалифицированных специалистах со средним профессиональным образованием увеличится до 2415</w:t>
      </w:r>
      <w:r w:rsidR="007B1F95" w:rsidRPr="00212485">
        <w:rPr>
          <w:rFonts w:ascii="Times New Roman" w:hAnsi="Times New Roman" w:cs="Times New Roman"/>
          <w:sz w:val="28"/>
          <w:szCs w:val="28"/>
        </w:rPr>
        <w:t>6 чел.</w:t>
      </w:r>
      <w:r w:rsidRPr="00212485">
        <w:rPr>
          <w:rFonts w:ascii="Times New Roman" w:hAnsi="Times New Roman" w:cs="Times New Roman"/>
          <w:sz w:val="28"/>
          <w:szCs w:val="28"/>
        </w:rPr>
        <w:t>, потребность в рабочих ка</w:t>
      </w:r>
      <w:r w:rsidR="007B1F95" w:rsidRPr="00212485">
        <w:rPr>
          <w:rFonts w:ascii="Times New Roman" w:hAnsi="Times New Roman" w:cs="Times New Roman"/>
          <w:sz w:val="28"/>
          <w:szCs w:val="28"/>
        </w:rPr>
        <w:t>драх уменьшится до 20083 чел</w:t>
      </w:r>
      <w:r w:rsidRPr="00212485">
        <w:rPr>
          <w:rFonts w:ascii="Times New Roman" w:hAnsi="Times New Roman" w:cs="Times New Roman"/>
          <w:sz w:val="28"/>
          <w:szCs w:val="28"/>
        </w:rPr>
        <w:t>.</w:t>
      </w:r>
    </w:p>
    <w:p w:rsidR="00991DB1" w:rsidRPr="00212485" w:rsidRDefault="00991DB1" w:rsidP="0099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Общая потребность республики в рабочих кадрах сост</w:t>
      </w:r>
      <w:r w:rsidR="007B1F95" w:rsidRPr="00212485">
        <w:rPr>
          <w:rFonts w:ascii="Times New Roman" w:hAnsi="Times New Roman" w:cs="Times New Roman"/>
          <w:sz w:val="28"/>
          <w:szCs w:val="28"/>
        </w:rPr>
        <w:t>авит в 2020 году – 21960 чел., в  2021 году – 21374 чел., в 2022 году – 20865 чел., в 2023 году – 20506 чел.</w:t>
      </w:r>
      <w:r w:rsidRPr="00212485">
        <w:rPr>
          <w:rFonts w:ascii="Times New Roman" w:hAnsi="Times New Roman" w:cs="Times New Roman"/>
          <w:sz w:val="28"/>
          <w:szCs w:val="28"/>
        </w:rPr>
        <w:t>, в 2024 году – 2</w:t>
      </w:r>
      <w:r w:rsidR="007B1F95" w:rsidRPr="00212485">
        <w:rPr>
          <w:rFonts w:ascii="Times New Roman" w:hAnsi="Times New Roman" w:cs="Times New Roman"/>
          <w:sz w:val="28"/>
          <w:szCs w:val="28"/>
        </w:rPr>
        <w:t>0087 чел</w:t>
      </w:r>
      <w:r w:rsidRPr="00212485">
        <w:rPr>
          <w:rFonts w:ascii="Times New Roman" w:hAnsi="Times New Roman" w:cs="Times New Roman"/>
          <w:sz w:val="28"/>
          <w:szCs w:val="28"/>
        </w:rPr>
        <w:t xml:space="preserve">. Наибольшая потребность по показателю в среднем за 2020-2024  годы отмечается по следующим укрупненным группам специальностей: </w:t>
      </w:r>
    </w:p>
    <w:p w:rsidR="00991DB1" w:rsidRPr="00212485" w:rsidRDefault="00991DB1" w:rsidP="00D72A2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ма</w:t>
      </w:r>
      <w:r w:rsidR="007B1F95" w:rsidRPr="00212485">
        <w:rPr>
          <w:rFonts w:ascii="Times New Roman" w:hAnsi="Times New Roman" w:cs="Times New Roman"/>
          <w:sz w:val="28"/>
          <w:szCs w:val="28"/>
        </w:rPr>
        <w:t>шиностроение – 2876 тыс.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13,7 % от общей потребности (профессии: «Сварщик (электросварочные и газосварочные работы», «Станочник (металлообработка)»); </w:t>
      </w:r>
    </w:p>
    <w:p w:rsidR="00991DB1" w:rsidRPr="00212485" w:rsidRDefault="00991DB1" w:rsidP="00D72A2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сельское, лесное и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рыбное хозяйство – 2533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12,1% от общей потребности (профессии: «Тракторист-машинист сельскохозяйственного производства», «Мастер сельскохозяйственного производства», «Мастер по техническому обслуживанию и ремонту машинно-тракторного парка»); </w:t>
      </w:r>
    </w:p>
    <w:p w:rsidR="00991DB1" w:rsidRPr="00212485" w:rsidRDefault="00991DB1" w:rsidP="00D72A2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эконо</w:t>
      </w:r>
      <w:r w:rsidR="007B1F95" w:rsidRPr="00212485">
        <w:rPr>
          <w:rFonts w:ascii="Times New Roman" w:hAnsi="Times New Roman" w:cs="Times New Roman"/>
          <w:sz w:val="28"/>
          <w:szCs w:val="28"/>
        </w:rPr>
        <w:t>мика и управление – 2721 чел.</w:t>
      </w:r>
      <w:r w:rsidRPr="00212485">
        <w:rPr>
          <w:rFonts w:ascii="Times New Roman" w:hAnsi="Times New Roman" w:cs="Times New Roman"/>
          <w:sz w:val="28"/>
          <w:szCs w:val="28"/>
        </w:rPr>
        <w:t>, или 13,0 % от общей потребности (профессии: «Продавец, контролер-кассир», «Контролер банка»);</w:t>
      </w:r>
    </w:p>
    <w:p w:rsidR="00991DB1" w:rsidRPr="00212485" w:rsidRDefault="00991DB1" w:rsidP="00D72A2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техника и техноло</w:t>
      </w:r>
      <w:r w:rsidR="007B1F95" w:rsidRPr="00212485">
        <w:rPr>
          <w:rFonts w:ascii="Times New Roman" w:hAnsi="Times New Roman" w:cs="Times New Roman"/>
          <w:sz w:val="28"/>
          <w:szCs w:val="28"/>
        </w:rPr>
        <w:t>гии строительства – 2543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12,1% от общей потребности (профессии: «Мастер общестроительных работ», «Мастер отделочных строительных работ», «Монтажник санитарно-технических, вентиляционных систем и оборудования»); </w:t>
      </w:r>
    </w:p>
    <w:p w:rsidR="00991DB1" w:rsidRPr="00212485" w:rsidRDefault="00991DB1" w:rsidP="00D72A27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техника и технологии наз</w:t>
      </w:r>
      <w:r w:rsidR="007B1F95" w:rsidRPr="00212485">
        <w:rPr>
          <w:rFonts w:ascii="Times New Roman" w:hAnsi="Times New Roman" w:cs="Times New Roman"/>
          <w:sz w:val="28"/>
          <w:szCs w:val="28"/>
        </w:rPr>
        <w:t>емного транспорта – 2111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10,1 % от общей потребности (профессии: «Автомеханик», «Машинист локомотива»). </w:t>
      </w:r>
    </w:p>
    <w:p w:rsidR="00991DB1" w:rsidRPr="00212485" w:rsidRDefault="00991DB1" w:rsidP="0099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Общая потребность в квалифицированных специалистах со средним профессиональным образованием соста</w:t>
      </w:r>
      <w:r w:rsidR="007B1F95" w:rsidRPr="00212485">
        <w:rPr>
          <w:rFonts w:ascii="Times New Roman" w:hAnsi="Times New Roman" w:cs="Times New Roman"/>
          <w:sz w:val="28"/>
          <w:szCs w:val="28"/>
        </w:rPr>
        <w:t>вит: в 2020 году – 21960 чел., в 2021 году – 21374 чел., в 2022 году – 20865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2023 году </w:t>
      </w:r>
      <w:r w:rsidR="007B1F95" w:rsidRPr="00212485">
        <w:rPr>
          <w:rFonts w:ascii="Times New Roman" w:hAnsi="Times New Roman" w:cs="Times New Roman"/>
          <w:sz w:val="28"/>
          <w:szCs w:val="28"/>
        </w:rPr>
        <w:t>–</w:t>
      </w:r>
      <w:r w:rsidRPr="00212485">
        <w:rPr>
          <w:rFonts w:ascii="Times New Roman" w:hAnsi="Times New Roman" w:cs="Times New Roman"/>
          <w:sz w:val="28"/>
          <w:szCs w:val="28"/>
        </w:rPr>
        <w:t xml:space="preserve"> 20506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12485">
        <w:rPr>
          <w:rFonts w:ascii="Times New Roman" w:hAnsi="Times New Roman" w:cs="Times New Roman"/>
          <w:sz w:val="28"/>
          <w:szCs w:val="28"/>
        </w:rPr>
        <w:t>, 2024 году – 20087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чел</w:t>
      </w:r>
      <w:r w:rsidRPr="00212485">
        <w:rPr>
          <w:rFonts w:ascii="Times New Roman" w:hAnsi="Times New Roman" w:cs="Times New Roman"/>
          <w:sz w:val="28"/>
          <w:szCs w:val="28"/>
        </w:rPr>
        <w:t xml:space="preserve">. Наибольшая потребность по показателю в среднем за  2020-2024 годы отмечается по следующим укрупненным группам специальностей: </w:t>
      </w:r>
    </w:p>
    <w:p w:rsidR="00991DB1" w:rsidRPr="00212485" w:rsidRDefault="00991DB1" w:rsidP="00D72A27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экономика и управление –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2567 </w:t>
      </w:r>
      <w:r w:rsidR="007B1F95" w:rsidRPr="00212485">
        <w:rPr>
          <w:rFonts w:ascii="Times New Roman" w:hAnsi="Times New Roman" w:cs="Times New Roman"/>
          <w:sz w:val="28"/>
          <w:szCs w:val="28"/>
        </w:rPr>
        <w:t>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12,9 % от общей потребности (специальности: «Экономика и бухгалтерский учет (по отраслям)», «Банковское дело»); </w:t>
      </w:r>
    </w:p>
    <w:p w:rsidR="00991DB1" w:rsidRPr="00212485" w:rsidRDefault="00991DB1" w:rsidP="00D72A27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сельское, лесное и рыбное хозяйство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1357 </w:t>
      </w:r>
      <w:r w:rsidR="007B1F95" w:rsidRPr="00212485">
        <w:rPr>
          <w:rFonts w:ascii="Times New Roman" w:hAnsi="Times New Roman" w:cs="Times New Roman"/>
          <w:sz w:val="28"/>
          <w:szCs w:val="28"/>
        </w:rPr>
        <w:t>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6,8 % от общей потребности (специальности: «Механизация сельского хозяйства», «Электрификация и автоматизация сельского хозяйства», «Агрономия»); </w:t>
      </w:r>
    </w:p>
    <w:p w:rsidR="00991DB1" w:rsidRPr="00212485" w:rsidRDefault="00991DB1" w:rsidP="00D72A27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техника и технологии строительства –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1458 </w:t>
      </w:r>
      <w:r w:rsidR="007B1F95" w:rsidRPr="00212485">
        <w:rPr>
          <w:rFonts w:ascii="Times New Roman" w:hAnsi="Times New Roman" w:cs="Times New Roman"/>
          <w:sz w:val="28"/>
          <w:szCs w:val="28"/>
        </w:rPr>
        <w:t>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7,3 % от общей потребности (специальности: «Монтаж и эксплуатация оборудования и систем газоснабжения»); </w:t>
      </w:r>
    </w:p>
    <w:p w:rsidR="00991DB1" w:rsidRPr="00212485" w:rsidRDefault="00991DB1" w:rsidP="00D72A27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техника и технология наземного транспорта –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1459 </w:t>
      </w:r>
      <w:r w:rsidR="007B1F95" w:rsidRPr="00212485">
        <w:rPr>
          <w:rFonts w:ascii="Times New Roman" w:hAnsi="Times New Roman" w:cs="Times New Roman"/>
          <w:sz w:val="28"/>
          <w:szCs w:val="28"/>
        </w:rPr>
        <w:t>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7,3 % от общей потребности (специальности: «Техническое обслуживание и ремонт автомобильного транспорта», «Техническая эксплуатация подъемно- </w:t>
      </w:r>
      <w:r w:rsidRPr="0021248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транспортных, строительных, дорожных машин и оборудования (по отраслям)»); </w:t>
      </w:r>
    </w:p>
    <w:p w:rsidR="00991DB1" w:rsidRPr="00212485" w:rsidRDefault="00991DB1" w:rsidP="00D72A27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машиностроение –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1379 </w:t>
      </w:r>
      <w:r w:rsidR="007B1F95" w:rsidRPr="00212485">
        <w:rPr>
          <w:rFonts w:ascii="Times New Roman" w:hAnsi="Times New Roman" w:cs="Times New Roman"/>
          <w:sz w:val="28"/>
          <w:szCs w:val="28"/>
        </w:rPr>
        <w:t>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6,9 % от общей потребности (специальности: «Техническое обслуживание и ремонт автомобильного транспорта», «Техническая эксплуатация подъемно-транспортных, строительных, дорожных машин и оборудования (по отраслям)»). </w:t>
      </w:r>
    </w:p>
    <w:p w:rsidR="00991DB1" w:rsidRPr="00212485" w:rsidRDefault="00991DB1" w:rsidP="00991D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         Общая потребность республики в квалифицированных специалистах с высшим образованием соста</w:t>
      </w:r>
      <w:r w:rsidR="007B1F95" w:rsidRPr="00212485">
        <w:rPr>
          <w:rFonts w:ascii="Times New Roman" w:hAnsi="Times New Roman" w:cs="Times New Roman"/>
          <w:sz w:val="28"/>
          <w:szCs w:val="28"/>
        </w:rPr>
        <w:t>вит в  2020 году – 27725 чел., в 2021 году – 29040 чел., в 2022 году – 30247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2023 году 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– </w:t>
      </w:r>
      <w:r w:rsidRPr="00212485">
        <w:rPr>
          <w:rFonts w:ascii="Times New Roman" w:hAnsi="Times New Roman" w:cs="Times New Roman"/>
          <w:sz w:val="28"/>
          <w:szCs w:val="28"/>
        </w:rPr>
        <w:t>31600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12485">
        <w:rPr>
          <w:rFonts w:ascii="Times New Roman" w:hAnsi="Times New Roman" w:cs="Times New Roman"/>
          <w:sz w:val="28"/>
          <w:szCs w:val="28"/>
        </w:rPr>
        <w:t>, 2024 году – 33001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чел</w:t>
      </w:r>
      <w:r w:rsidRPr="00212485">
        <w:rPr>
          <w:rFonts w:ascii="Times New Roman" w:hAnsi="Times New Roman" w:cs="Times New Roman"/>
          <w:sz w:val="28"/>
          <w:szCs w:val="28"/>
        </w:rPr>
        <w:t xml:space="preserve">.  Наибольшая потребность по усредненным показателям в 2020-2024 годах отмечается по следующим укрупненным группам специальностей: </w:t>
      </w:r>
    </w:p>
    <w:p w:rsidR="00991DB1" w:rsidRPr="00212485" w:rsidRDefault="00991DB1" w:rsidP="00D72A2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эконо</w:t>
      </w:r>
      <w:r w:rsidR="007B1F95" w:rsidRPr="00212485">
        <w:rPr>
          <w:rFonts w:ascii="Times New Roman" w:hAnsi="Times New Roman" w:cs="Times New Roman"/>
          <w:sz w:val="28"/>
          <w:szCs w:val="28"/>
        </w:rPr>
        <w:t>мика и управление – 3777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12,5 % от общей потребности (направления подготовки: «Экономика», «Менеджмент», «Государственное и муниципальное управление»); </w:t>
      </w:r>
    </w:p>
    <w:p w:rsidR="00991DB1" w:rsidRPr="00212485" w:rsidRDefault="00991DB1" w:rsidP="00D72A2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образование и пед</w:t>
      </w:r>
      <w:r w:rsidR="007B1F95" w:rsidRPr="00212485">
        <w:rPr>
          <w:rFonts w:ascii="Times New Roman" w:hAnsi="Times New Roman" w:cs="Times New Roman"/>
          <w:sz w:val="28"/>
          <w:szCs w:val="28"/>
        </w:rPr>
        <w:t>агогические науки – 2145 чел.</w:t>
      </w:r>
      <w:r w:rsidRPr="00212485">
        <w:rPr>
          <w:rFonts w:ascii="Times New Roman" w:hAnsi="Times New Roman" w:cs="Times New Roman"/>
          <w:sz w:val="28"/>
          <w:szCs w:val="28"/>
        </w:rPr>
        <w:t>,  или 7,1 %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информатика и вычис</w:t>
      </w:r>
      <w:r w:rsidR="007B1F95" w:rsidRPr="00212485">
        <w:rPr>
          <w:rFonts w:ascii="Times New Roman" w:hAnsi="Times New Roman" w:cs="Times New Roman"/>
          <w:sz w:val="28"/>
          <w:szCs w:val="28"/>
        </w:rPr>
        <w:t>лительная техника – 2016 чел.</w:t>
      </w:r>
      <w:r w:rsidRPr="00212485">
        <w:rPr>
          <w:rFonts w:ascii="Times New Roman" w:hAnsi="Times New Roman" w:cs="Times New Roman"/>
          <w:sz w:val="28"/>
          <w:szCs w:val="28"/>
        </w:rPr>
        <w:t xml:space="preserve">, или 6,6 % от общей потребности (направления подготовки: «Прикладная информатика», «Информатика и вычислительная техника»); </w:t>
      </w:r>
    </w:p>
    <w:p w:rsidR="00991DB1" w:rsidRPr="00212485" w:rsidRDefault="00991DB1" w:rsidP="00D72A2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клиническая медицина – </w:t>
      </w:r>
      <w:r w:rsidR="007B1F95" w:rsidRPr="00212485">
        <w:rPr>
          <w:rFonts w:ascii="Times New Roman" w:hAnsi="Times New Roman" w:cs="Times New Roman"/>
          <w:sz w:val="28"/>
          <w:szCs w:val="28"/>
        </w:rPr>
        <w:t>1625 чел.</w:t>
      </w:r>
      <w:r w:rsidRPr="00212485">
        <w:rPr>
          <w:rFonts w:ascii="Times New Roman" w:hAnsi="Times New Roman" w:cs="Times New Roman"/>
          <w:sz w:val="28"/>
          <w:szCs w:val="28"/>
        </w:rPr>
        <w:t>, или 5,4 %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сельское, лесное и</w:t>
      </w:r>
      <w:r w:rsidR="007B1F95" w:rsidRPr="00212485">
        <w:rPr>
          <w:rFonts w:ascii="Times New Roman" w:hAnsi="Times New Roman" w:cs="Times New Roman"/>
          <w:sz w:val="28"/>
          <w:szCs w:val="28"/>
        </w:rPr>
        <w:t xml:space="preserve"> рыбное хозяйство – 1289 чел.</w:t>
      </w:r>
      <w:r w:rsidRPr="00212485">
        <w:rPr>
          <w:rFonts w:ascii="Times New Roman" w:hAnsi="Times New Roman" w:cs="Times New Roman"/>
          <w:sz w:val="28"/>
          <w:szCs w:val="28"/>
        </w:rPr>
        <w:t>, или 4,2 % от общей потребности (направления подготовки: «Агроинженерия», «Агрономия», «Лесное дело», «Ландшафтная архитектура»).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В долгосрочной перспективе (к 2030 г.) наиболее востребованными группами специальностей для  квалифицированных кадров  с высшим образованием станут:</w:t>
      </w:r>
    </w:p>
    <w:p w:rsidR="00991DB1" w:rsidRPr="00212485" w:rsidRDefault="00991DB1" w:rsidP="00D72A2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экономика и управление – 5195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12,3 %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и педагогические науки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3410 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8,1 %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информатика и вычислительная техника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3057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 7,3 %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клиническая медицина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2407 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5,7 %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 геология, горное дело, нефтегазовое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и геодезия  - 1867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4,4 % от общей потребности.</w:t>
      </w:r>
    </w:p>
    <w:p w:rsidR="00991DB1" w:rsidRPr="00212485" w:rsidRDefault="00991DB1" w:rsidP="0099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Повышенный спрос на специальности среднего профессионального образования прогнозируется по следующим группам: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сестринское дело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1746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 w:rsidRPr="00212485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7,2 %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технологии строительства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1709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 w:rsidRPr="00212485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 xml:space="preserve">  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7,1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и педагогические науки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1656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6,9 %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технологии наземного транспорта – 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1605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2485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212485">
        <w:rPr>
          <w:rFonts w:ascii="Times New Roman" w:eastAsia="Times New Roman" w:hAnsi="Times New Roman" w:cs="Times New Roman"/>
          <w:color w:val="000000"/>
          <w:w w:val="82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6,6 %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информатика и вычислительная техника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1528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6,3 от общей потребности.</w:t>
      </w:r>
    </w:p>
    <w:p w:rsidR="00991DB1" w:rsidRPr="00212485" w:rsidRDefault="00991DB1" w:rsidP="00991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профессий системы среднего профессионального образования планируются как наиболее востребованные, включенные в состав следующих групп: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машиностроение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2788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13,9 %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сельское, лесное и рыбное хозяйство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2588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12,9 %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технологии строительства  – 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2513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12,5 %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мика и управление – 2338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11,6 % от общей потребности;</w:t>
      </w:r>
    </w:p>
    <w:p w:rsidR="00991DB1" w:rsidRPr="00212485" w:rsidRDefault="00991DB1" w:rsidP="00D72A2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 технологии наз</w:t>
      </w:r>
      <w:r w:rsidR="007B1F95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 транспорта – 2109 чел.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 или 10,5 % от общей потребности.</w:t>
      </w:r>
    </w:p>
    <w:p w:rsidR="00991DB1" w:rsidRPr="00212485" w:rsidRDefault="00ED78C6" w:rsidP="00991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1DB1"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 2030 г. возрастет спрос на квалифицированные</w:t>
      </w:r>
      <w:r w:rsidR="00991DB1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кадры, обусловленный  развитием реального сектора за счет использования  инновационных технологий  и  повышения роли человеческого капитала в экономике.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926A35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время в </w:t>
      </w: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926A35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605D3B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ощущается</w:t>
      </w: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дефицит квалифицированных кадров рабочих специальностей. При этом дисбаланс на рынке труда вызван главным образом превышением предложения неквалифицированной рабочей силы и со стороны выпускников, получивших высшее образование, но не трудоустроившихся по специальности.</w:t>
      </w:r>
    </w:p>
    <w:p w:rsidR="00991DB1" w:rsidRPr="00212485" w:rsidRDefault="00991DB1" w:rsidP="0099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сложившихся усл</w:t>
      </w:r>
      <w:r w:rsidR="00ED78C6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>овиях образовательные организации</w:t>
      </w: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должны гибко реагировать на прогнозируемые потребности рынка труда и учитывать возрастающий спрос работодателей на рабочую силу с тем набором компетенций, который востребован в современных реалиях экономического развития. Это обуславливает необходимость повышения качества образовательных услуг, предоставляемых образовательными организациями, в том числе через использование механи</w:t>
      </w:r>
      <w:r w:rsidR="00ED78C6"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змов вовлечения социальных партнеров </w:t>
      </w:r>
      <w:r w:rsidRPr="0021248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управлении образовательной организацией и участии в образовательном процессе.</w:t>
      </w:r>
    </w:p>
    <w:p w:rsidR="00601853" w:rsidRPr="00212485" w:rsidRDefault="00601853" w:rsidP="003D05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1A9" w:rsidRPr="00212485" w:rsidRDefault="00D551A9" w:rsidP="00D55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598" w:rsidRPr="00212485" w:rsidRDefault="0081691B" w:rsidP="00D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9D4CB1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4CB1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9D4CB1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E6485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4CB1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писок общественно-деловых объединений, предприятий, образовательных организаций высшего образования и научных организаций, оказывающих значительное влияние на приоритеты социально-экономического и научно-технол</w:t>
      </w:r>
      <w:r w:rsidR="004419B4" w:rsidRPr="00212485">
        <w:rPr>
          <w:rFonts w:ascii="Times New Roman" w:eastAsia="Times New Roman" w:hAnsi="Times New Roman" w:cs="Times New Roman"/>
          <w:b/>
          <w:sz w:val="28"/>
          <w:szCs w:val="28"/>
        </w:rPr>
        <w:t>огического развития Р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еспублики Башкортостан, а также препятствующих оттоку выпускников образовательных организаций из Республики Башкортостан</w:t>
      </w:r>
    </w:p>
    <w:p w:rsidR="004F2B08" w:rsidRPr="00212485" w:rsidRDefault="004F2B08" w:rsidP="00C7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B08" w:rsidRPr="00212485" w:rsidRDefault="004F2B08" w:rsidP="004F2B08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t xml:space="preserve">В современных условиях жесткая конкуренция обязывает работодателей повышать требования к фактическим результатам обучения на всех уровнях </w:t>
      </w:r>
      <w:r w:rsidRPr="00212485">
        <w:rPr>
          <w:rFonts w:ascii="Times New Roman" w:hAnsi="Times New Roman" w:cs="Times New Roman"/>
        </w:rPr>
        <w:lastRenderedPageBreak/>
        <w:t>образования и активно взаимодействовать с образовательными организациями, участвовать в формировании компетенций выпускников и вникать в вопросы обеспечения качества образования. При этом образовательные организации, разрабатывая и реализуя разноуровневые образовательные программы, должны ориентироваться на потребности работодателей и осуществлять деятельность  в соответствии с изменениями конъюнктуры рынка труда и особенностями развития приоритетных видов экономической деятельности.</w:t>
      </w:r>
    </w:p>
    <w:p w:rsidR="005C0791" w:rsidRPr="00212485" w:rsidRDefault="005C0791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t>Таблица 1</w:t>
      </w:r>
    </w:p>
    <w:p w:rsidR="004F2B08" w:rsidRPr="00212485" w:rsidRDefault="004F2B08" w:rsidP="004F2B08">
      <w:pPr>
        <w:pStyle w:val="af6"/>
        <w:jc w:val="center"/>
        <w:rPr>
          <w:rFonts w:ascii="Times New Roman" w:hAnsi="Times New Roman" w:cs="Times New Roman"/>
          <w:spacing w:val="-6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 xml:space="preserve">Перечень </w:t>
      </w:r>
      <w:r w:rsidRPr="00212485">
        <w:rPr>
          <w:rFonts w:ascii="Times New Roman" w:hAnsi="Times New Roman" w:cs="Times New Roman"/>
          <w:spacing w:val="-4"/>
          <w:w w:val="105"/>
        </w:rPr>
        <w:t xml:space="preserve">крупных </w:t>
      </w:r>
      <w:r w:rsidRPr="00212485">
        <w:rPr>
          <w:rFonts w:ascii="Times New Roman" w:hAnsi="Times New Roman" w:cs="Times New Roman"/>
          <w:w w:val="105"/>
        </w:rPr>
        <w:t xml:space="preserve">и </w:t>
      </w:r>
      <w:r w:rsidRPr="00212485">
        <w:rPr>
          <w:rFonts w:ascii="Times New Roman" w:hAnsi="Times New Roman" w:cs="Times New Roman"/>
          <w:spacing w:val="-3"/>
          <w:w w:val="105"/>
        </w:rPr>
        <w:t>средних</w:t>
      </w:r>
      <w:r w:rsidRPr="00212485">
        <w:rPr>
          <w:rFonts w:ascii="Times New Roman" w:hAnsi="Times New Roman" w:cs="Times New Roman"/>
          <w:w w:val="105"/>
        </w:rPr>
        <w:t xml:space="preserve"> </w:t>
      </w:r>
      <w:r w:rsidRPr="00212485">
        <w:rPr>
          <w:rFonts w:ascii="Times New Roman" w:hAnsi="Times New Roman" w:cs="Times New Roman"/>
          <w:spacing w:val="-7"/>
          <w:w w:val="105"/>
        </w:rPr>
        <w:t xml:space="preserve">организаций – потенциальных социальных партнеров, расположенных на территории </w:t>
      </w:r>
      <w:r w:rsidRPr="00212485">
        <w:rPr>
          <w:rFonts w:ascii="Times New Roman" w:hAnsi="Times New Roman" w:cs="Times New Roman"/>
          <w:w w:val="105"/>
        </w:rPr>
        <w:t xml:space="preserve">Республики </w:t>
      </w:r>
      <w:r w:rsidRPr="00212485">
        <w:rPr>
          <w:rFonts w:ascii="Times New Roman" w:hAnsi="Times New Roman" w:cs="Times New Roman"/>
          <w:spacing w:val="-6"/>
          <w:w w:val="105"/>
        </w:rPr>
        <w:t>Башкортостан</w:t>
      </w:r>
      <w:r w:rsidR="006710A4" w:rsidRPr="00212485">
        <w:rPr>
          <w:rStyle w:val="af4"/>
          <w:rFonts w:ascii="Times New Roman" w:hAnsi="Times New Roman" w:cs="Times New Roman"/>
          <w:spacing w:val="-6"/>
          <w:w w:val="105"/>
        </w:rPr>
        <w:footnoteReference w:id="9"/>
      </w:r>
    </w:p>
    <w:p w:rsidR="005C0791" w:rsidRPr="00212485" w:rsidRDefault="005C0791" w:rsidP="004F2B08">
      <w:pPr>
        <w:pStyle w:val="af6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95"/>
        <w:gridCol w:w="5506"/>
        <w:gridCol w:w="3263"/>
      </w:tblGrid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w w:val="105"/>
              </w:rPr>
              <w:t>№ п/п</w:t>
            </w:r>
          </w:p>
        </w:tc>
        <w:tc>
          <w:tcPr>
            <w:tcW w:w="5506" w:type="dxa"/>
          </w:tcPr>
          <w:p w:rsidR="004F2B08" w:rsidRPr="00212485" w:rsidRDefault="004F2B08" w:rsidP="005C0791">
            <w:pPr>
              <w:pStyle w:val="TableParagraph"/>
              <w:tabs>
                <w:tab w:val="left" w:pos="3378"/>
              </w:tabs>
              <w:jc w:val="center"/>
              <w:rPr>
                <w:rFonts w:ascii="Times New Roman" w:hAnsi="Times New Roman" w:cs="Times New Roman"/>
                <w:spacing w:val="-5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</w:rPr>
              <w:t xml:space="preserve">Наименование </w:t>
            </w:r>
            <w:r w:rsidRPr="00212485">
              <w:rPr>
                <w:rFonts w:ascii="Times New Roman" w:hAnsi="Times New Roman" w:cs="Times New Roman"/>
                <w:spacing w:val="-5"/>
              </w:rPr>
              <w:t xml:space="preserve">предприятия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</w:rPr>
              <w:t>(организации)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tabs>
                <w:tab w:val="left" w:pos="1708"/>
              </w:tabs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</w:rPr>
              <w:t xml:space="preserve">Вид </w:t>
            </w:r>
            <w:r w:rsidRPr="00212485">
              <w:rPr>
                <w:rFonts w:ascii="Times New Roman" w:hAnsi="Times New Roman" w:cs="Times New Roman"/>
                <w:spacing w:val="-3"/>
              </w:rPr>
              <w:t xml:space="preserve">экономической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</w:rPr>
              <w:t>деятельности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1.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Предприятия (организации), подведомственные Министерству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промышленности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инновационной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политики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Республики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Башкортостан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02"/>
                <w:tab w:val="left" w:pos="4261"/>
              </w:tabs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"Учалинский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горно-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обогатительный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</w:p>
          <w:p w:rsidR="004F2B08" w:rsidRPr="00212485" w:rsidRDefault="004F2B08" w:rsidP="00B70962">
            <w:pPr>
              <w:pStyle w:val="TableParagraph"/>
              <w:tabs>
                <w:tab w:val="left" w:pos="1602"/>
                <w:tab w:val="left" w:pos="4261"/>
              </w:tabs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добыча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металлических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руд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"Башкирская медь"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59"/>
                <w:tab w:val="left" w:pos="4261"/>
              </w:tabs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"Сибайский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горно-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обогатительный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</w:p>
          <w:p w:rsidR="004F2B08" w:rsidRPr="00212485" w:rsidRDefault="004F2B08" w:rsidP="00B70962">
            <w:pPr>
              <w:pStyle w:val="TableParagraph"/>
              <w:tabs>
                <w:tab w:val="left" w:pos="1659"/>
                <w:tab w:val="left" w:pos="4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"Сырьевая компания"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добыча прочих полезных ископаемых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"НПП "Буринтех"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предоставление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услуг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области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добычи</w:t>
            </w:r>
            <w:r w:rsidRPr="002124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полезных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ископаемых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"Башнефть-Добыча"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"НПП "БУРСЕРВИС"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3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"Нефтекамское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производственное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</w:p>
          <w:p w:rsidR="004F2B08" w:rsidRPr="00212485" w:rsidRDefault="004F2B08" w:rsidP="00B70962">
            <w:pPr>
              <w:pStyle w:val="TableParagraph"/>
              <w:tabs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объединение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искусственных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кож"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изделий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ЗАО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"Комбинат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рабочей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одежды" (г.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Уфа)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 одежды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"САНДРА" (г. Давлеканово)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кожи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изделий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из</w:t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кожи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314"/>
                <w:tab w:val="left" w:pos="3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"Давлекановская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обувная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фабрика"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583"/>
                <w:tab w:val="left" w:pos="3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"Уфимский </w:t>
            </w:r>
            <w:r w:rsidRPr="002124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фанерный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обработка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древесины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производство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изделий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из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дерева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пробки,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кроме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мебели,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изделий</w:t>
            </w:r>
            <w:r w:rsidRPr="00212485">
              <w:rPr>
                <w:rFonts w:ascii="Times New Roman" w:hAnsi="Times New Roman" w:cs="Times New Roman"/>
                <w:spacing w:val="7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из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соломки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материалов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плетения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"Уфимский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фанерно-плитный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"Лесопромышленная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компания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"СЕЛЕНА"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"Кроношпан Башкортостан"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"Завод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Николь-Пак"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(г.</w:t>
            </w:r>
            <w:r w:rsidRPr="00212485">
              <w:rPr>
                <w:rFonts w:ascii="Times New Roman" w:hAnsi="Times New Roman" w:cs="Times New Roman"/>
                <w:spacing w:val="-6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Учалы)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бумаги 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бумажных</w:t>
            </w:r>
            <w:r w:rsidRPr="0021248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изделий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303"/>
              </w:tabs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"Картонно-бумажный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комбинат" </w:t>
            </w:r>
          </w:p>
          <w:p w:rsidR="004F2B08" w:rsidRPr="00212485" w:rsidRDefault="004F2B08" w:rsidP="00B70962">
            <w:pPr>
              <w:pStyle w:val="TableParagraph"/>
              <w:tabs>
                <w:tab w:val="left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(г.</w:t>
            </w:r>
            <w:r w:rsidRPr="0021248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Туймазы)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ПАО АНК "Башнефть"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tabs>
                <w:tab w:val="left" w:pos="2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кокса,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нефтепродуктов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"Газпром нефтехим Салават"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"Башкирская содовая компания"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химических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веществ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химических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продуктов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ПАО "Уфаоргсинтез"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"ПОЛИЭФ"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"Синтез-Каучук"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ОАО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"Стерлитамакский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нефтехимический</w:t>
            </w:r>
            <w:r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ПАО "Фармстандарт-УфаВИТА"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лекарственных средств и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применяемых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медицинских целях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ФЛ АО "НПО "МИКРОГЕН" В Г. УФА "ИМУННОПРЕПАРАТ"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"ЗПИ "Альтернатива"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резиновых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12485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пластмассовых</w:t>
            </w:r>
            <w:r w:rsidRPr="00212485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изделий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"УЗЭМИК"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"Салаватстекло"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tabs>
                <w:tab w:val="left" w:pos="2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прочей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неметаллической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минеральной</w:t>
            </w:r>
            <w:r w:rsidRPr="00212485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продукции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Филиал ООО "Русджам Стеклотара Холдинг" в г. Уфе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"СТЕКЛОНиТ"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805"/>
                <w:tab w:val="left" w:pos="2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970C0A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"Белорецкий</w:t>
            </w:r>
            <w:r w:rsidR="00970C0A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металлургический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металлургическое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58"/>
                <w:tab w:val="left" w:pos="4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970C0A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"Белебеевский</w:t>
            </w:r>
            <w:r w:rsidR="00970C0A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970C0A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завод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"Автонормаль"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готовых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металлических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изделий,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кроме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машин</w:t>
            </w:r>
            <w:r w:rsidRPr="002124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оборудования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963"/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ЗАО</w:t>
            </w:r>
            <w:r w:rsidR="00970C0A"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"Белорецкий </w:t>
            </w:r>
            <w:r w:rsidRPr="00212485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завод</w:t>
            </w:r>
            <w:r w:rsidR="00970C0A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рессор 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пружин"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970C0A">
        <w:trPr>
          <w:trHeight w:val="291"/>
        </w:trPr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"ОЗНА-Измерительные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системы"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(г.</w:t>
            </w:r>
            <w:r w:rsidR="00970C0A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Октябрьский)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компьютеров, электронных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12485">
              <w:rPr>
                <w:rFonts w:ascii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оптических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изделий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10"/>
                <w:tab w:val="left" w:pos="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"Уфимское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агрегатное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производственное</w:t>
            </w:r>
            <w:r w:rsidRPr="00212485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объединение"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"Уфимкабель"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"Уралтехнострой-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Туймазыхиммаш"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машин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оборудования,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включенных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другие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группировки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042"/>
                <w:tab w:val="left" w:pos="2738"/>
                <w:tab w:val="left" w:pos="4799"/>
              </w:tabs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"Красный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пролетарий"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ab/>
            </w:r>
          </w:p>
          <w:p w:rsidR="004F2B08" w:rsidRPr="00212485" w:rsidRDefault="004F2B08" w:rsidP="00B70962">
            <w:pPr>
              <w:pStyle w:val="TableParagraph"/>
              <w:tabs>
                <w:tab w:val="left" w:pos="1042"/>
                <w:tab w:val="left" w:pos="2738"/>
                <w:tab w:val="left" w:pos="4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(г.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Стерлитамак)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"Корпорация Уралтехнострой" (г. Уфа)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"НКМЗ-Групп" (г. Нефтекамск)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"Салаватнефтемаш"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1.43</w:t>
            </w:r>
          </w:p>
        </w:tc>
        <w:tc>
          <w:tcPr>
            <w:tcW w:w="5506" w:type="dxa"/>
          </w:tcPr>
          <w:p w:rsidR="00970C0A" w:rsidRPr="00212485" w:rsidRDefault="004F2B08" w:rsidP="00B70962">
            <w:pPr>
              <w:pStyle w:val="TableParagraph"/>
              <w:tabs>
                <w:tab w:val="left" w:pos="1448"/>
                <w:tab w:val="left" w:pos="3512"/>
              </w:tabs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970C0A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"Восточная</w:t>
            </w:r>
            <w:r w:rsidR="00970C0A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Арматурная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Компания" </w:t>
            </w:r>
          </w:p>
          <w:p w:rsidR="004F2B08" w:rsidRPr="00212485" w:rsidRDefault="004F2B08" w:rsidP="00B70962">
            <w:pPr>
              <w:pStyle w:val="TableParagraph"/>
              <w:tabs>
                <w:tab w:val="left" w:pos="1448"/>
                <w:tab w:val="left" w:pos="3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(г.</w:t>
            </w:r>
            <w:r w:rsidRPr="00212485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Благовещенск)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901"/>
                <w:tab w:val="left" w:pos="3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970C0A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"Благовещенский</w:t>
            </w:r>
            <w:r w:rsidR="00970C0A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арматурный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НПФ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"Пакер"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(г.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Октябрьский)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АО "Акционерная компания ОЗНА" </w:t>
            </w:r>
          </w:p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(г. Октябрьский)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202"/>
                <w:tab w:val="left" w:pos="2136"/>
                <w:tab w:val="left" w:pos="4799"/>
              </w:tabs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970C0A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НПО</w:t>
            </w:r>
            <w:r w:rsidR="00970C0A"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"Станкостроение"</w:t>
            </w:r>
            <w:r w:rsidR="00970C0A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(г.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Стерлитамак)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"ИНМАН" (г. Ишимбай)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ПАО "Нефтекамский автозавод"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автотранспортных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средств,</w:t>
            </w:r>
            <w:r w:rsidR="00970C0A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прицепов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полуприцепов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573"/>
                <w:tab w:val="left" w:pos="4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ПАО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"Туймазинский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завод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автобетоновозов"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"МК "Витязь"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016"/>
                <w:tab w:val="left" w:pos="3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"Кумертауское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авиационное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производственное</w:t>
            </w:r>
            <w:r w:rsidRPr="00212485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предприятие"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391"/>
                <w:tab w:val="left" w:pos="3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"Уфамебель"</w:t>
            </w:r>
            <w:r w:rsidR="00445F11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(Уфимский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 мебели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"НПП ОЗНА-Инжиниринг"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1.55</w:t>
            </w:r>
          </w:p>
        </w:tc>
        <w:tc>
          <w:tcPr>
            <w:tcW w:w="5506" w:type="dxa"/>
          </w:tcPr>
          <w:p w:rsidR="004F2B08" w:rsidRPr="00212485" w:rsidRDefault="00445F11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ООО "Газпром межрегионгаз 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Уфа"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055"/>
                <w:tab w:val="left" w:pos="2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>ПАО</w:t>
            </w:r>
            <w:r w:rsidR="00445F11" w:rsidRPr="002124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"Газпром</w:t>
            </w:r>
            <w:r w:rsidR="00445F11"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газораспределение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Уфа"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электрической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</w:p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энергией,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газом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паром;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кондиционирование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воздуха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189"/>
                <w:tab w:val="left" w:pos="3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"Башкирская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генерирующая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компания"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227"/>
                <w:tab w:val="left" w:pos="3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"Энергетическая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сбытовая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компания</w:t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Башкортостана"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1.59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"Башкирэнерго"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"Ново-Салаватская ТЭЦ"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02"/>
                <w:tab w:val="left" w:pos="4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"Башкирская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сетевая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компания"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"Шахтостроительное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управление"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строительство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инженерных сооружений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1.63</w:t>
            </w:r>
          </w:p>
        </w:tc>
        <w:tc>
          <w:tcPr>
            <w:tcW w:w="5506" w:type="dxa"/>
          </w:tcPr>
          <w:p w:rsidR="004F2B08" w:rsidRPr="00212485" w:rsidRDefault="004F2B08" w:rsidP="00445F11">
            <w:pPr>
              <w:pStyle w:val="TableParagraph"/>
              <w:tabs>
                <w:tab w:val="left" w:pos="3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>НАО</w:t>
            </w:r>
            <w:r w:rsidR="00445F11" w:rsidRPr="002124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"Башкирское</w:t>
            </w:r>
            <w:r w:rsidR="00445F11"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шахтопроходческое управление"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"Транснефть-Урал"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tabs>
                <w:tab w:val="left" w:pos="3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транспортировка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и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хранение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хранение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"Газпром трансгаз 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5C079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Предприятия (организации), подведомственные Министерству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сельского хозяйства Республики Башкортостан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997"/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"Уфимский</w:t>
            </w:r>
            <w:r w:rsidR="00445F1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мясоконсервный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производство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пищевых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продуктов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"Уфимский хлеб"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853"/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"Уфимское</w:t>
            </w:r>
            <w:r w:rsidR="00445F1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хлебообъединение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"Восход"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"Стерлитамакский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хлебокомбинат"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02"/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ОАО</w:t>
            </w:r>
            <w:r w:rsidR="00445F11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"Уфимский</w:t>
            </w:r>
            <w:r w:rsidR="00445F1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комбинат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хлебопродуктов"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"Раевсахар"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"Чишминский сахарный 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3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"Чишминский</w:t>
            </w:r>
            <w:r w:rsidR="00445F11"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маслоэкстракционный 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Филиал АО "Вимм-Билль-Данн в г. Уфа "Уфамолагропром"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"Миякимолзавод"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179"/>
                <w:tab w:val="left" w:pos="37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"Белебеевский </w:t>
            </w:r>
            <w:r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молочный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"Группа Компаний "Российское Молоко" филиал Стерлитамакский молочный комбинат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3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"Месягутовский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молочноконсервный</w:t>
            </w:r>
            <w:r w:rsidRPr="00212485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"Элеватор"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ГУСП совхоз "Алексеевский" РБ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920"/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"Птицефабрика</w:t>
            </w:r>
            <w:r w:rsidR="00445F11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"Башкирская"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(Уфимский</w:t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343"/>
                <w:tab w:val="left" w:pos="2629"/>
                <w:tab w:val="left" w:pos="4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ГУСП</w:t>
            </w:r>
            <w:r w:rsidR="00445F11"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совхоз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"Рощинский"</w:t>
            </w:r>
            <w:r w:rsidR="00445F11"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РБ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(Стерлитамакский</w:t>
            </w:r>
            <w:r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</w:t>
            </w:r>
          </w:p>
        </w:tc>
        <w:tc>
          <w:tcPr>
            <w:tcW w:w="5506" w:type="dxa"/>
          </w:tcPr>
          <w:p w:rsidR="004F2B08" w:rsidRPr="00212485" w:rsidRDefault="00445F11" w:rsidP="00B70962">
            <w:pPr>
              <w:pStyle w:val="TableParagraph"/>
              <w:tabs>
                <w:tab w:val="left" w:pos="1199"/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ОАО </w:t>
            </w:r>
            <w:r w:rsidR="004F2B08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"Турбаслинские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4F2B08"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бройлеры" </w:t>
            </w:r>
            <w:r w:rsidR="004F2B08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(Благовещенский</w:t>
            </w:r>
            <w:r w:rsidR="004F2B08"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4F2B08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ГУСП МТС "Центральная" РБ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50"/>
                <w:tab w:val="left" w:pos="4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"Башкирская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мясная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компания"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 "Базы" (Чекмагушевский 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70"/>
                <w:tab w:val="left" w:pos="2424"/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АП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имени</w:t>
            </w:r>
            <w:r w:rsidR="00445F11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Калинина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(Стерлитамакский</w:t>
            </w:r>
            <w:r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2.23</w:t>
            </w:r>
          </w:p>
        </w:tc>
        <w:tc>
          <w:tcPr>
            <w:tcW w:w="5506" w:type="dxa"/>
          </w:tcPr>
          <w:p w:rsidR="004F2B08" w:rsidRPr="00212485" w:rsidRDefault="00445F11" w:rsidP="00B7096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"Уфимский селекционно-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гибридный центр" (Благоварский 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"Племптицезавод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Благоварский"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РБ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"Башкир-агроинвест"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(Чишминский</w:t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2.18</w:t>
            </w:r>
          </w:p>
        </w:tc>
        <w:tc>
          <w:tcPr>
            <w:tcW w:w="5506" w:type="dxa"/>
          </w:tcPr>
          <w:p w:rsidR="004F2B08" w:rsidRPr="00212485" w:rsidRDefault="00445F11" w:rsidP="00B70962">
            <w:pPr>
              <w:pStyle w:val="TableParagraph"/>
              <w:tabs>
                <w:tab w:val="left" w:pos="1199"/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ОАО </w:t>
            </w:r>
            <w:r w:rsidR="004F2B08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"Турбаслинские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4F2B08"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бройлеры" </w:t>
            </w:r>
            <w:r w:rsidR="004F2B08"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(Благовещенский</w:t>
            </w:r>
            <w:r w:rsidR="004F2B08"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4F2B08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ГУСП МТС "Центральная" РБ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50"/>
                <w:tab w:val="left" w:pos="4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"Башкирская</w:t>
            </w:r>
            <w:r w:rsidR="00445F11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мясная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компания"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 "Базы" (Чекмагушевский 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70"/>
                <w:tab w:val="left" w:pos="2424"/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АП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имени</w:t>
            </w:r>
            <w:r w:rsidR="00445F11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Калинина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(Стерлитамакский</w:t>
            </w:r>
            <w:r w:rsidRPr="00212485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"Уфимский селекционно- гибридный центр" (Благоварский 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"Племптицезавод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Благоварский"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РБ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"Башкир-агроинвест"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(Чишминский</w:t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67"/>
                <w:tab w:val="left" w:pos="3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445F11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"Агрофирма</w:t>
            </w:r>
            <w:r w:rsidR="00445F11"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Байрамгул"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(Учалинский</w:t>
            </w:r>
            <w:r w:rsidRPr="0021248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199"/>
                <w:tab w:val="left" w:pos="3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292554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"Мичуринский"</w:t>
            </w:r>
            <w:r w:rsidR="00292554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(Янаульский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СПК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"ИСКРА" (Куюргазинский</w:t>
            </w:r>
            <w:r w:rsidRPr="00212485">
              <w:rPr>
                <w:rFonts w:ascii="Times New Roman" w:hAnsi="Times New Roman" w:cs="Times New Roman"/>
                <w:spacing w:val="-6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2.29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10"/>
                <w:tab w:val="left" w:pos="3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292554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"Тавакан"</w:t>
            </w:r>
            <w:r w:rsidR="00292554"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(Кугарчинский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88"/>
                <w:tab w:val="left" w:pos="3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292554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"СХП</w:t>
            </w:r>
            <w:r w:rsidR="00292554"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Нерал-буздяк"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(Буздякский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ТНВ "Урожай" (Илишевский 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2.32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525"/>
                <w:tab w:val="left" w:pos="38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="00292554"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"Башкирская</w:t>
            </w:r>
            <w:r w:rsidR="00292554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зерновая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компания"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(Ермекеевский</w:t>
            </w:r>
            <w:r w:rsidRPr="00212485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5C079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3.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Предприятия (организации), подведомственные Министерству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 Республики Башкортостан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ГУП "Башфармация" РБ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tabs>
                <w:tab w:val="left" w:pos="1919"/>
                <w:tab w:val="left" w:pos="35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Санаторий "Янган-тау"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TableParagraph"/>
              <w:tabs>
                <w:tab w:val="left" w:pos="2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деятельность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санаторно-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курортных</w:t>
            </w:r>
            <w:r w:rsidRPr="00212485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учреждений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Санаторий "Красноусольск"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Санаторий "Ассы"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4.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Предприятия (организации), подведомственные Министерству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жилищно-коммунального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хозяйства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Республики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Башкортостан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"БашРТС"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TableParagraph"/>
              <w:tabs>
                <w:tab w:val="left" w:pos="1794"/>
                <w:tab w:val="left" w:pos="2456"/>
                <w:tab w:val="left" w:pos="2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электрической 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энергией,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газом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паром;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кондиционирование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воздуха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5.</w:t>
            </w:r>
            <w:r w:rsidRPr="00212485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="00D20268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Предприятия (организации), подведомственные</w:t>
            </w:r>
            <w:r w:rsidR="00D2026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r w:rsidR="00D2026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ому</w:t>
            </w:r>
            <w:r w:rsidRPr="00212485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комитет</w:t>
            </w:r>
            <w:r w:rsidR="00D20268"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</w:t>
            </w:r>
            <w:r w:rsidRPr="00212485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Республики</w:t>
            </w:r>
            <w:r w:rsidRPr="00212485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Башкортостан</w:t>
            </w:r>
            <w:r w:rsidRPr="00212485"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212485">
              <w:rPr>
                <w:rFonts w:ascii="Times New Roman" w:hAnsi="Times New Roman" w:cs="Times New Roman"/>
                <w:spacing w:val="-46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строительству</w:t>
            </w:r>
            <w:r w:rsidRPr="00212485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архитектуре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"Мелеузовский завод ЖБК"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прочей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неметаллической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минеральной</w:t>
            </w:r>
            <w:r w:rsidRPr="00212485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продукции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"ГлавБашСтрой"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"Благовещенский железобетон"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"ДСК КПД" г. Уфа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"Завод ТЕХНОПЛЕКС"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"Ласселсбергер"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"Уфимский ЖБЗ-2"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"Керамика"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295"/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"Мелеузовский </w:t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кирпичный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"Стерлитамакский кирпичный 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31"/>
                <w:tab w:val="left" w:pos="4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"Башкирский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кирпич"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(Кармаскалинский</w:t>
            </w:r>
            <w:r w:rsidRPr="0021248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район)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"ЖБЗ N</w:t>
            </w:r>
            <w:r w:rsidRPr="00212485">
              <w:rPr>
                <w:rFonts w:ascii="Times New Roman" w:hAnsi="Times New Roman" w:cs="Times New Roman"/>
                <w:spacing w:val="-6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1"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г. Стерлитамак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"Уфимский завод каркасного домостроения"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"Агидель"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"Кирпичный завод "Амстрон"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4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ТРЕСТ</w:t>
            </w:r>
          </w:p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"БАШГРАЖДАНСТРОЙ"</w:t>
            </w:r>
          </w:p>
        </w:tc>
        <w:tc>
          <w:tcPr>
            <w:tcW w:w="3263" w:type="dxa"/>
            <w:vMerge w:val="restart"/>
          </w:tcPr>
          <w:p w:rsidR="004F2B08" w:rsidRPr="00212485" w:rsidRDefault="005C0791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"СНЭМА-СЕРВИС"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ПАО АК "Востокнефтезаводмонтаж"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Специализированный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застройщик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"Сальвия"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"ГК СУ-10"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"Генподрядная строительная фирма КПД"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544"/>
                <w:tab w:val="left" w:pos="3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"Фирма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комплексного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строительства"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"Енер-холдинг"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"Строительная фирма N 3" (г. Туймазы)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"Башнафтатранс"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5C079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6.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Предприятия (организации), подведомственные </w:t>
            </w:r>
            <w:r w:rsidR="005C0791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Государственному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комитет</w:t>
            </w:r>
            <w:r w:rsidR="005C0791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Республики Башкортостан по торговле и защите прав потребителей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Филиал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"АБ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ИнБев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Эфес"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г.</w:t>
            </w:r>
            <w:r w:rsidRPr="00212485">
              <w:rPr>
                <w:rFonts w:ascii="Times New Roman" w:hAnsi="Times New Roman" w:cs="Times New Roman"/>
                <w:spacing w:val="7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Уфе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производство напитков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38"/>
                <w:tab w:val="left" w:pos="2763"/>
                <w:tab w:val="left" w:pos="3723"/>
                <w:tab w:val="left" w:pos="47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Филиал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"Шихан"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"ОПХ"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г.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Стерлитамак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"Башспирт"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"Торгмастер"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"Форвард"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Филиал Уфимский АО "Тандер"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ОБП ООО "О'КЕЙ"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"Салют-Торг"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 ООО "АШАН"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"Торговый дом "Перекресток"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"Метро </w:t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кэш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энд</w:t>
            </w:r>
            <w:r w:rsidRPr="002124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Керри"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"ЛУКОЙЛ-Уралнефтепродукт"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ОБП (г. Уфа) ООО "ИКЕА ДОМ"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"Лента" в г. Уфе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 компаний "Башавтоком"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"Альфа-Сервис"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"Автоцентр Керг 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"ТД "Башспирт"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"ТД "Башкирская Химия"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"ОПТАН-Уфа"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"Форвард-Трейд"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ОАО "Строй-Планета"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"ВВК "ДАСКО-ОПТ"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"Башбакалея"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"ТК "Премьер"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"Милк Трейд"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6.27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"Мастер Вин"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6.28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"БЕТА 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6.29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"Лабиринт-Уфа"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6.30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"Новое время"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"Компания "Даско-Трейд"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"Луидор-Уфа"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5C079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7.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Предприятия (организации), подведомственные </w:t>
            </w:r>
            <w:r w:rsidR="005C0791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Государственному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комитет</w:t>
            </w:r>
            <w:r w:rsidR="005C0791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Республики Башкортостан по транспорту и дорожному хозяйству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"Башкиравтодор"</w:t>
            </w:r>
          </w:p>
        </w:tc>
        <w:tc>
          <w:tcPr>
            <w:tcW w:w="3263" w:type="dxa"/>
            <w:vMerge w:val="restart"/>
          </w:tcPr>
          <w:p w:rsidR="004F2B08" w:rsidRPr="00212485" w:rsidRDefault="005C0791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"Дортрансстрой"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452"/>
                <w:tab w:val="left" w:pos="3310"/>
                <w:tab w:val="left" w:pos="3785"/>
                <w:tab w:val="left" w:pos="4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Филиал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Мостоотряд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№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30 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ЗАО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"Уралмостострой"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044"/>
                <w:tab w:val="left" w:pos="3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АО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"Международный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аэропорт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"Уфа"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транспортировка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хранение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ГУП "Башавтотранс"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"РН-Транспорт"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5C0791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8.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Предприятия (организации), подведомственные </w:t>
            </w:r>
            <w:r w:rsidR="005C0791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Агентству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8.1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214"/>
                <w:tab w:val="left" w:pos="2084"/>
                <w:tab w:val="left" w:pos="4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ГУП</w:t>
            </w: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РБ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Издательский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дом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"Республика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Башкортостан"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издательская деятельность,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деятельность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полиграфическая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копирование </w:t>
            </w:r>
            <w:r w:rsidRPr="002124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носителей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информации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ГУП РБ Башкирское издательство "Китап" имени Зайнаб Биишевой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8.3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1668"/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ГУП</w:t>
            </w: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РБ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"Издательство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"Башкортостан"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8.4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"Издательство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"Белая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река"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8.5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КП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"Издательство</w:t>
            </w:r>
            <w:r w:rsidRPr="00212485">
              <w:rPr>
                <w:rFonts w:ascii="Times New Roman" w:hAnsi="Times New Roman" w:cs="Times New Roman"/>
                <w:spacing w:val="-5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"Мир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печати"</w:t>
            </w:r>
          </w:p>
        </w:tc>
        <w:tc>
          <w:tcPr>
            <w:tcW w:w="3263" w:type="dxa"/>
            <w:vMerge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B709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8.6</w:t>
            </w:r>
          </w:p>
        </w:tc>
        <w:tc>
          <w:tcPr>
            <w:tcW w:w="5506" w:type="dxa"/>
          </w:tcPr>
          <w:p w:rsidR="004F2B08" w:rsidRPr="00212485" w:rsidRDefault="004F2B08" w:rsidP="00B70962">
            <w:pPr>
              <w:pStyle w:val="TableParagraph"/>
              <w:tabs>
                <w:tab w:val="left" w:pos="920"/>
                <w:tab w:val="left" w:pos="3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АО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"Информационное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агентство </w:t>
            </w:r>
            <w:r w:rsidRPr="002124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"Башинформ"</w:t>
            </w:r>
          </w:p>
        </w:tc>
        <w:tc>
          <w:tcPr>
            <w:tcW w:w="3263" w:type="dxa"/>
          </w:tcPr>
          <w:p w:rsidR="004F2B08" w:rsidRPr="00212485" w:rsidRDefault="004F2B08" w:rsidP="00B7096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деятельность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информационных агентств</w:t>
            </w:r>
          </w:p>
        </w:tc>
      </w:tr>
    </w:tbl>
    <w:p w:rsidR="005C0791" w:rsidRPr="00212485" w:rsidRDefault="005C0791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4F2B08" w:rsidRPr="00212485" w:rsidRDefault="005C0791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t>Таблица 2</w:t>
      </w:r>
    </w:p>
    <w:p w:rsidR="007A37BD" w:rsidRPr="00212485" w:rsidRDefault="007A37BD" w:rsidP="007A37BD">
      <w:pPr>
        <w:pStyle w:val="af6"/>
        <w:jc w:val="center"/>
        <w:rPr>
          <w:rFonts w:ascii="Times New Roman" w:hAnsi="Times New Roman" w:cs="Times New Roman"/>
          <w:spacing w:val="-6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 xml:space="preserve">Перечень </w:t>
      </w:r>
      <w:r w:rsidRPr="00212485">
        <w:rPr>
          <w:rFonts w:ascii="Times New Roman" w:hAnsi="Times New Roman" w:cs="Times New Roman"/>
          <w:spacing w:val="-4"/>
          <w:w w:val="105"/>
        </w:rPr>
        <w:t>общественно-деловых объединений</w:t>
      </w:r>
      <w:r w:rsidRPr="00212485">
        <w:rPr>
          <w:rFonts w:ascii="Times New Roman" w:hAnsi="Times New Roman" w:cs="Times New Roman"/>
          <w:spacing w:val="-7"/>
          <w:w w:val="105"/>
        </w:rPr>
        <w:t xml:space="preserve"> </w:t>
      </w:r>
      <w:r w:rsidRPr="00212485">
        <w:rPr>
          <w:rFonts w:ascii="Times New Roman" w:hAnsi="Times New Roman" w:cs="Times New Roman"/>
          <w:w w:val="105"/>
        </w:rPr>
        <w:t xml:space="preserve">Республики </w:t>
      </w:r>
      <w:r w:rsidRPr="00212485">
        <w:rPr>
          <w:rFonts w:ascii="Times New Roman" w:hAnsi="Times New Roman" w:cs="Times New Roman"/>
          <w:spacing w:val="-6"/>
          <w:w w:val="105"/>
        </w:rPr>
        <w:t>Башкортостан</w:t>
      </w:r>
    </w:p>
    <w:p w:rsidR="005C0791" w:rsidRPr="00212485" w:rsidRDefault="005C0791" w:rsidP="007A37BD">
      <w:pPr>
        <w:pStyle w:val="af6"/>
        <w:jc w:val="center"/>
        <w:rPr>
          <w:rFonts w:ascii="Times New Roman" w:hAnsi="Times New Roman" w:cs="Times New Roman"/>
          <w:spacing w:val="-6"/>
          <w:w w:val="105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00"/>
        <w:gridCol w:w="5745"/>
        <w:gridCol w:w="3261"/>
      </w:tblGrid>
      <w:tr w:rsidR="00446126" w:rsidRPr="00212485" w:rsidTr="00D04F32">
        <w:tc>
          <w:tcPr>
            <w:tcW w:w="600" w:type="dxa"/>
          </w:tcPr>
          <w:p w:rsidR="007A37BD" w:rsidRPr="00212485" w:rsidRDefault="007A37BD" w:rsidP="007A37B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w w:val="105"/>
              </w:rPr>
              <w:t>№ п/п</w:t>
            </w:r>
          </w:p>
        </w:tc>
        <w:tc>
          <w:tcPr>
            <w:tcW w:w="5745" w:type="dxa"/>
          </w:tcPr>
          <w:p w:rsidR="007A37BD" w:rsidRPr="00212485" w:rsidRDefault="007A37BD" w:rsidP="007A37BD">
            <w:pPr>
              <w:pStyle w:val="TableParagraph"/>
              <w:tabs>
                <w:tab w:val="left" w:pos="3378"/>
              </w:tabs>
              <w:jc w:val="center"/>
              <w:rPr>
                <w:rFonts w:ascii="Times New Roman" w:hAnsi="Times New Roman" w:cs="Times New Roman"/>
                <w:spacing w:val="-5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</w:rPr>
              <w:t xml:space="preserve">Наименование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</w:rPr>
              <w:t>организации</w:t>
            </w:r>
          </w:p>
        </w:tc>
        <w:tc>
          <w:tcPr>
            <w:tcW w:w="3261" w:type="dxa"/>
          </w:tcPr>
          <w:p w:rsidR="007A37BD" w:rsidRPr="00212485" w:rsidRDefault="00E6155B" w:rsidP="007A37BD">
            <w:pPr>
              <w:pStyle w:val="TableParagraph"/>
              <w:tabs>
                <w:tab w:val="left" w:pos="3378"/>
              </w:tabs>
              <w:jc w:val="center"/>
              <w:rPr>
                <w:rFonts w:ascii="Times New Roman" w:hAnsi="Times New Roman" w:cs="Times New Roman"/>
                <w:spacing w:val="-5"/>
              </w:rPr>
            </w:pPr>
            <w:r w:rsidRPr="00212485">
              <w:rPr>
                <w:rFonts w:ascii="Times New Roman" w:hAnsi="Times New Roman" w:cs="Times New Roman"/>
                <w:spacing w:val="-5"/>
              </w:rPr>
              <w:t>Электронный адрес</w:t>
            </w:r>
          </w:p>
        </w:tc>
      </w:tr>
      <w:tr w:rsidR="00446126" w:rsidRPr="00212485" w:rsidTr="00D04F32">
        <w:tc>
          <w:tcPr>
            <w:tcW w:w="600" w:type="dxa"/>
          </w:tcPr>
          <w:p w:rsidR="007A37BD" w:rsidRPr="00212485" w:rsidRDefault="007A37BD" w:rsidP="00BC2496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7A37BD" w:rsidRPr="00212485" w:rsidRDefault="007A37BD" w:rsidP="007A37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A37BD" w:rsidRPr="00212485" w:rsidRDefault="00E6155B" w:rsidP="007A37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Ассоциация организаций предпринимательства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https://www.aop-rb.ru/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Башкортостанское региональное отделение Общероссийской общественной организации малого и среднего предпринимательства "Опора России"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http://www.oporarb.ru/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Башкортостанское региональное отделение Общероссийской общественной организации "Деловая Россия"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http://www.bashdeloros.ru/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Торгово-промышленная палата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https://ufa.tpprf.ru/ru/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Ремесленная палата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https://synapsenet.ru/remeslennaya-palata-rb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Союз предпринимателей г.Уфы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https://spufa.ru/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Фонд развития и поддержки малого предпринимательства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http://www.fondmb.ru/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АНО Центр микрофинансирования субъектов малого предпринимательства Республики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https://centerrb.ru/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Башкирская торговая ассоциация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http://bta-rb.ru/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Российский союз промышленников и предпринимателей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http://xn--o1aabe.xn--p1ai/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BC2496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Объединение работодателей "Союз работодателей Республики Башкортостан"</w:t>
            </w:r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http://bashkortostan.rspp.ru/about/inform/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МУП УК БИЗНЕС-ЦЕНТР «ДЕЛОВОЙ МИР ЗАУРАЛЬЯ»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https://bcdmz.ru/</w:t>
              </w:r>
            </w:hyperlink>
          </w:p>
        </w:tc>
      </w:tr>
      <w:tr w:rsidR="00BC2496" w:rsidRPr="00212485" w:rsidTr="00D04F32">
        <w:tc>
          <w:tcPr>
            <w:tcW w:w="600" w:type="dxa"/>
          </w:tcPr>
          <w:p w:rsidR="00BC2496" w:rsidRPr="00212485" w:rsidRDefault="00BC2496" w:rsidP="00BC2496">
            <w:pPr>
              <w:pStyle w:val="af6"/>
              <w:numPr>
                <w:ilvl w:val="0"/>
                <w:numId w:val="35"/>
              </w:numPr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BC2496" w:rsidRPr="00212485" w:rsidRDefault="00020741" w:rsidP="00BC249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C2496" w:rsidRPr="0021248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Медиация в Республике Башкортостан</w:t>
              </w:r>
            </w:hyperlink>
          </w:p>
        </w:tc>
        <w:tc>
          <w:tcPr>
            <w:tcW w:w="3261" w:type="dxa"/>
          </w:tcPr>
          <w:p w:rsidR="00BC2496" w:rsidRPr="00212485" w:rsidRDefault="00020741" w:rsidP="00BC249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C2496" w:rsidRPr="0021248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http://mediators.ru/rus/regional_mediation/bashkortostan/</w:t>
              </w:r>
            </w:hyperlink>
          </w:p>
        </w:tc>
      </w:tr>
    </w:tbl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BC2496" w:rsidRPr="00212485" w:rsidRDefault="00BC2496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5C0791" w:rsidRPr="00212485" w:rsidRDefault="005C0791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lastRenderedPageBreak/>
        <w:t>Таблица 3</w:t>
      </w:r>
    </w:p>
    <w:p w:rsidR="005C0791" w:rsidRPr="00212485" w:rsidRDefault="004F2B08" w:rsidP="004F2B08">
      <w:pPr>
        <w:pStyle w:val="af6"/>
        <w:jc w:val="center"/>
        <w:rPr>
          <w:rFonts w:ascii="Times New Roman" w:hAnsi="Times New Roman" w:cs="Times New Roman"/>
          <w:spacing w:val="-6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 xml:space="preserve">Перечень </w:t>
      </w:r>
      <w:r w:rsidRPr="00212485">
        <w:rPr>
          <w:rFonts w:ascii="Times New Roman" w:hAnsi="Times New Roman" w:cs="Times New Roman"/>
          <w:spacing w:val="-4"/>
          <w:w w:val="105"/>
        </w:rPr>
        <w:t xml:space="preserve">крупных </w:t>
      </w:r>
      <w:r w:rsidRPr="00212485">
        <w:rPr>
          <w:rFonts w:ascii="Times New Roman" w:hAnsi="Times New Roman" w:cs="Times New Roman"/>
          <w:w w:val="105"/>
        </w:rPr>
        <w:t xml:space="preserve">и </w:t>
      </w:r>
      <w:r w:rsidRPr="00212485">
        <w:rPr>
          <w:rFonts w:ascii="Times New Roman" w:hAnsi="Times New Roman" w:cs="Times New Roman"/>
          <w:spacing w:val="-3"/>
          <w:w w:val="105"/>
        </w:rPr>
        <w:t xml:space="preserve">средних предприятий </w:t>
      </w:r>
      <w:r w:rsidRPr="00212485">
        <w:rPr>
          <w:rFonts w:ascii="Times New Roman" w:hAnsi="Times New Roman" w:cs="Times New Roman"/>
          <w:w w:val="105"/>
        </w:rPr>
        <w:t xml:space="preserve">и </w:t>
      </w:r>
      <w:r w:rsidRPr="00212485">
        <w:rPr>
          <w:rFonts w:ascii="Times New Roman" w:hAnsi="Times New Roman" w:cs="Times New Roman"/>
          <w:spacing w:val="-7"/>
          <w:w w:val="105"/>
        </w:rPr>
        <w:t xml:space="preserve">организаций </w:t>
      </w:r>
      <w:r w:rsidRPr="00212485">
        <w:rPr>
          <w:rFonts w:ascii="Times New Roman" w:hAnsi="Times New Roman" w:cs="Times New Roman"/>
          <w:w w:val="105"/>
        </w:rPr>
        <w:t xml:space="preserve">Республики </w:t>
      </w:r>
      <w:r w:rsidRPr="00212485">
        <w:rPr>
          <w:rFonts w:ascii="Times New Roman" w:hAnsi="Times New Roman" w:cs="Times New Roman"/>
          <w:spacing w:val="-6"/>
          <w:w w:val="105"/>
        </w:rPr>
        <w:t xml:space="preserve">Башкортостан, </w:t>
      </w:r>
      <w:r w:rsidRPr="00212485">
        <w:rPr>
          <w:rFonts w:ascii="Times New Roman" w:hAnsi="Times New Roman" w:cs="Times New Roman"/>
          <w:w w:val="105"/>
        </w:rPr>
        <w:t xml:space="preserve">с </w:t>
      </w:r>
      <w:r w:rsidRPr="00212485">
        <w:rPr>
          <w:rFonts w:ascii="Times New Roman" w:hAnsi="Times New Roman" w:cs="Times New Roman"/>
          <w:spacing w:val="-6"/>
          <w:w w:val="105"/>
        </w:rPr>
        <w:t xml:space="preserve">которыми </w:t>
      </w:r>
      <w:r w:rsidRPr="00212485">
        <w:rPr>
          <w:rFonts w:ascii="Times New Roman" w:hAnsi="Times New Roman" w:cs="Times New Roman"/>
          <w:spacing w:val="-4"/>
          <w:w w:val="105"/>
        </w:rPr>
        <w:t xml:space="preserve">обеспечивается </w:t>
      </w:r>
      <w:r w:rsidRPr="00212485">
        <w:rPr>
          <w:rFonts w:ascii="Times New Roman" w:hAnsi="Times New Roman" w:cs="Times New Roman"/>
          <w:spacing w:val="-6"/>
          <w:w w:val="105"/>
        </w:rPr>
        <w:t xml:space="preserve">информационное </w:t>
      </w:r>
      <w:r w:rsidRPr="00212485">
        <w:rPr>
          <w:rFonts w:ascii="Times New Roman" w:hAnsi="Times New Roman" w:cs="Times New Roman"/>
          <w:spacing w:val="-3"/>
          <w:w w:val="105"/>
        </w:rPr>
        <w:t xml:space="preserve">взаимодействие </w:t>
      </w:r>
      <w:r w:rsidRPr="00212485">
        <w:rPr>
          <w:rFonts w:ascii="Times New Roman" w:hAnsi="Times New Roman" w:cs="Times New Roman"/>
          <w:spacing w:val="-8"/>
          <w:w w:val="105"/>
        </w:rPr>
        <w:t xml:space="preserve">администрациями </w:t>
      </w:r>
      <w:r w:rsidRPr="00212485">
        <w:rPr>
          <w:rFonts w:ascii="Times New Roman" w:hAnsi="Times New Roman" w:cs="Times New Roman"/>
          <w:spacing w:val="-7"/>
          <w:w w:val="105"/>
        </w:rPr>
        <w:t xml:space="preserve">муниципальных </w:t>
      </w:r>
      <w:r w:rsidRPr="00212485">
        <w:rPr>
          <w:rFonts w:ascii="Times New Roman" w:hAnsi="Times New Roman" w:cs="Times New Roman"/>
          <w:spacing w:val="-6"/>
          <w:w w:val="105"/>
        </w:rPr>
        <w:t xml:space="preserve">образований </w:t>
      </w:r>
    </w:p>
    <w:p w:rsidR="004F2B08" w:rsidRPr="00212485" w:rsidRDefault="004F2B08" w:rsidP="004F2B08">
      <w:pPr>
        <w:pStyle w:val="af6"/>
        <w:jc w:val="center"/>
        <w:rPr>
          <w:rFonts w:ascii="Times New Roman" w:hAnsi="Times New Roman" w:cs="Times New Roman"/>
          <w:w w:val="105"/>
        </w:rPr>
      </w:pPr>
      <w:r w:rsidRPr="00212485">
        <w:rPr>
          <w:rFonts w:ascii="Times New Roman" w:hAnsi="Times New Roman" w:cs="Times New Roman"/>
          <w:w w:val="105"/>
        </w:rPr>
        <w:t>Республики Башкортостан</w:t>
      </w:r>
      <w:r w:rsidR="0002199F" w:rsidRPr="00212485">
        <w:rPr>
          <w:rStyle w:val="af4"/>
          <w:rFonts w:ascii="Times New Roman" w:hAnsi="Times New Roman" w:cs="Times New Roman"/>
          <w:w w:val="105"/>
        </w:rPr>
        <w:footnoteReference w:id="10"/>
      </w:r>
    </w:p>
    <w:p w:rsidR="005C0791" w:rsidRPr="00212485" w:rsidRDefault="005C0791" w:rsidP="004F2B08">
      <w:pPr>
        <w:pStyle w:val="af6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95"/>
        <w:gridCol w:w="5506"/>
        <w:gridCol w:w="3263"/>
      </w:tblGrid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w w:val="105"/>
              </w:rPr>
              <w:t>№ п/п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3378"/>
              </w:tabs>
              <w:rPr>
                <w:rFonts w:ascii="Times New Roman" w:hAnsi="Times New Roman" w:cs="Times New Roman"/>
                <w:spacing w:val="-5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</w:rPr>
              <w:t xml:space="preserve">Наименование </w:t>
            </w:r>
            <w:r w:rsidRPr="00212485">
              <w:rPr>
                <w:rFonts w:ascii="Times New Roman" w:hAnsi="Times New Roman" w:cs="Times New Roman"/>
                <w:spacing w:val="-5"/>
              </w:rPr>
              <w:t xml:space="preserve">предприятия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</w:rPr>
              <w:t>(организации)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TableParagraph"/>
              <w:tabs>
                <w:tab w:val="left" w:pos="1708"/>
              </w:tabs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spacing w:val="-3"/>
                <w:w w:val="105"/>
              </w:rPr>
              <w:t xml:space="preserve">Вид </w:t>
            </w:r>
            <w:r w:rsidRPr="00212485">
              <w:rPr>
                <w:rFonts w:ascii="Times New Roman" w:hAnsi="Times New Roman" w:cs="Times New Roman"/>
                <w:spacing w:val="-3"/>
              </w:rPr>
              <w:t xml:space="preserve">экономической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</w:rPr>
              <w:t>деятельности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1.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Предприятия (организации), взаимодействующие с администрацией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город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Уфа 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СП "Витценманн-Руссия"</w:t>
            </w:r>
          </w:p>
        </w:tc>
        <w:tc>
          <w:tcPr>
            <w:tcW w:w="3263" w:type="dxa"/>
            <w:vMerge w:val="restart"/>
          </w:tcPr>
          <w:p w:rsidR="004F2B08" w:rsidRPr="00212485" w:rsidRDefault="005C0791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МУП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"Уфимские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инженерные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"Лайнер"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4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"НПП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"НЕФТЕГАЗИНЖИНИРИНГ"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1.5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"НПФ "Геофизика"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МУП "Уфаводоканал"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"Башвтормет"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1.8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"Пром-инжиниринг"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1.9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"ПКФ "Прометей"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1.10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"Башкирское мороженое"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"ПОЛЕКС УРАЛ"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"КОНТРОЛЬНЫЙ ПАКЕТ"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"Уфагидромаш"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"Уфимский тепловозоремонтный 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1.15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"Уфа-Авиагаз"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1.16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ГУП БХП "Агидель"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1.17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"НЕРАЛ-Продукт"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1.18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"Калина-авто"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1.19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"Сапсан-Регион"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1.20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"Специализированный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торговый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дом"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"Самсон-Башкирия"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1.20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ООО</w:t>
            </w: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"Специализированный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торговый</w:t>
            </w:r>
            <w:r w:rsidRPr="0021248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дом"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"Самсон-Башкирия"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"Башпромгидрострой"</w:t>
            </w:r>
          </w:p>
        </w:tc>
        <w:tc>
          <w:tcPr>
            <w:tcW w:w="3263" w:type="dxa"/>
            <w:vMerge w:val="restart"/>
          </w:tcPr>
          <w:p w:rsidR="004F2B08" w:rsidRPr="00212485" w:rsidRDefault="0002199F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"Строительно-монтажное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управление</w:t>
            </w:r>
            <w:r w:rsidRPr="0021248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"Трубопроводстрой"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2.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город 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Кумертау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"Акрополь"</w:t>
            </w:r>
          </w:p>
        </w:tc>
        <w:tc>
          <w:tcPr>
            <w:tcW w:w="3263" w:type="dxa"/>
          </w:tcPr>
          <w:p w:rsidR="004F2B08" w:rsidRPr="00212485" w:rsidRDefault="0002199F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3.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город 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Нефтекамск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МУП "Нефтекамскстройзаказчик"</w:t>
            </w:r>
          </w:p>
        </w:tc>
        <w:tc>
          <w:tcPr>
            <w:tcW w:w="3263" w:type="dxa"/>
          </w:tcPr>
          <w:p w:rsidR="004F2B08" w:rsidRPr="00212485" w:rsidRDefault="0002199F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"Нефтегазстрой"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TableParagraph"/>
              <w:tabs>
                <w:tab w:val="left" w:pos="1871"/>
                <w:tab w:val="left" w:pos="3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торговля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розничная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"Автосбыт"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TableParagraph"/>
              <w:tabs>
                <w:tab w:val="left" w:pos="1871"/>
                <w:tab w:val="left" w:pos="3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4.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город </w:t>
            </w:r>
            <w:r w:rsidRPr="002124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Октябрьский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"ТД "Альтернатива"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TableParagraph"/>
              <w:tabs>
                <w:tab w:val="left" w:pos="1871"/>
                <w:tab w:val="left" w:pos="3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торговля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"Уралпромстрой"</w:t>
            </w:r>
          </w:p>
        </w:tc>
        <w:tc>
          <w:tcPr>
            <w:tcW w:w="3263" w:type="dxa"/>
            <w:vMerge w:val="restart"/>
          </w:tcPr>
          <w:p w:rsidR="004F2B08" w:rsidRPr="00212485" w:rsidRDefault="002708BE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"ПетроТул"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НПФ "ВНИИГИС-ЗТК"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5.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город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Салават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"Ремонтно-механический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завод"</w:t>
            </w:r>
          </w:p>
        </w:tc>
        <w:tc>
          <w:tcPr>
            <w:tcW w:w="3263" w:type="dxa"/>
            <w:vMerge w:val="restart"/>
          </w:tcPr>
          <w:p w:rsidR="004F2B08" w:rsidRPr="00212485" w:rsidRDefault="0002199F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МУП "Салаватводоканал"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tabs>
                <w:tab w:val="left" w:pos="2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ООО </w:t>
            </w:r>
            <w:r w:rsidRPr="00212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"Металлоконструкция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Востокнефтезаводмонтаж"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6.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городского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округа </w:t>
            </w: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город Стерлитамак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МУП "Межрайкоммунводоканал"</w:t>
            </w:r>
          </w:p>
        </w:tc>
        <w:tc>
          <w:tcPr>
            <w:tcW w:w="3263" w:type="dxa"/>
            <w:vMerge w:val="restart"/>
          </w:tcPr>
          <w:p w:rsidR="004F2B08" w:rsidRPr="00212485" w:rsidRDefault="0002199F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F2B08"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троительство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"Генстройподрядчик"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МБУ "РСУ ДОР"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7.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муниципального района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Абзелиловский </w:t>
            </w:r>
            <w:r w:rsidRPr="002124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район 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СПК "Красная Башкирия"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8.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муниципального района Альшеевский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АО "Башкирский Бройлер"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"Заря"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"Раевская"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9.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муниципального района 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Белебеевский</w:t>
            </w: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9.1</w:t>
            </w:r>
          </w:p>
          <w:p w:rsidR="004F2B08" w:rsidRPr="00212485" w:rsidRDefault="004F2B08" w:rsidP="0002199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ООО "САК"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торговля</w:t>
            </w:r>
            <w:r w:rsidRPr="002124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оптовая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212485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розничная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10.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Белорецкий район 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10.1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"Пугачевский карьер"</w:t>
            </w:r>
          </w:p>
        </w:tc>
        <w:tc>
          <w:tcPr>
            <w:tcW w:w="3263" w:type="dxa"/>
            <w:vMerge w:val="restart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10.2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Филиал ООО "Дека-С"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10.3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ТОСП ООО "Уральский пружинный завод"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10.4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"Завод Стропкомплект"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11.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Благовещенский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11.1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"Благовещенский пластик"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11.2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"Агидель"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торговля оптовая и 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11.3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"Полиплекс"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  <w:shd w:val="clear" w:color="auto" w:fill="FFFFFF"/>
              </w:rPr>
              <w:t xml:space="preserve">12. </w:t>
            </w:r>
            <w:r w:rsidR="005C0791" w:rsidRPr="00212485">
              <w:rPr>
                <w:spacing w:val="-4"/>
                <w:w w:val="105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spacing w:val="2"/>
                <w:shd w:val="clear" w:color="auto" w:fill="FFFFFF"/>
              </w:rPr>
              <w:t xml:space="preserve"> муниципального района Дюртюлинский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12.1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АО "Дюртюлинский комбинат молочных продуктов"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13.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Ишимбайский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13.1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"Идель-Нефтемаш"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14.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Кармаскалинский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lastRenderedPageBreak/>
              <w:t>14.1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ПХ "Артемида"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15.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Краснокамский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15.1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"Кармановский рыбхоз"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16.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Мелеузовский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16.1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"Мелеузовский молочноконсервный комбинат"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16.2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СПК "Ашкадарский"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16.3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СПК колхоз имени Салавата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16.4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"ДРУЖБА"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17.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Стерлитамакский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17.1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"СП "Дружба"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18.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Туймазинский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18.1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НПФ "Геолайн"</w:t>
            </w:r>
          </w:p>
        </w:tc>
        <w:tc>
          <w:tcPr>
            <w:tcW w:w="3263" w:type="dxa"/>
            <w:vMerge w:val="restart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18.2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"Серафимовский опытный завод автоматики и телемеханики" (ООО "СОЗАиТ")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18.3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НПП "БАСЭТ"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18.4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"Универсальный буровой сервис"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18.5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СХП "Нерал-Матрикс"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19.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Учалинский район 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19.1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ОАО "Уральские камни"</w:t>
            </w:r>
          </w:p>
        </w:tc>
        <w:tc>
          <w:tcPr>
            <w:tcW w:w="3263" w:type="dxa"/>
            <w:vMerge w:val="restart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19.2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"Сангалыкский диоритовый карьер"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19.3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"Завод "СтройМинерал"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19.4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"Машиностроительный завод РИВС"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19.5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"Учалинская швейная фабрика"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20.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Уфимский район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20.1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"Компания "Грайн"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20.2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"МС АВТО"</w:t>
            </w:r>
          </w:p>
        </w:tc>
        <w:tc>
          <w:tcPr>
            <w:tcW w:w="3263" w:type="dxa"/>
            <w:vMerge w:val="restart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торговля оптовая и розничная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20.3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"ТД "Русское зерно"</w:t>
            </w:r>
          </w:p>
        </w:tc>
        <w:tc>
          <w:tcPr>
            <w:tcW w:w="3263" w:type="dxa"/>
            <w:vMerge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21.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Чекмагушевский район 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21.1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"Чекмагушмолзавод"</w:t>
            </w:r>
          </w:p>
        </w:tc>
        <w:tc>
          <w:tcPr>
            <w:tcW w:w="3263" w:type="dxa"/>
          </w:tcPr>
          <w:p w:rsidR="004F2B08" w:rsidRPr="00212485" w:rsidRDefault="002708BE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П</w:t>
            </w:r>
            <w:r w:rsidR="004F2B08" w:rsidRPr="00212485">
              <w:rPr>
                <w:spacing w:val="2"/>
              </w:rPr>
              <w:t>ромышленность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21.2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СХПК Колхоз "Герой"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  <w:tr w:rsidR="004F2B08" w:rsidRPr="00212485" w:rsidTr="00B70962">
        <w:tc>
          <w:tcPr>
            <w:tcW w:w="9564" w:type="dxa"/>
            <w:gridSpan w:val="3"/>
          </w:tcPr>
          <w:p w:rsidR="004F2B08" w:rsidRPr="00212485" w:rsidRDefault="004F2B08" w:rsidP="0002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22. </w:t>
            </w:r>
            <w:r w:rsidR="005C0791" w:rsidRPr="0021248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Предприятия (организации), взаимодействующие с администрацией </w:t>
            </w:r>
            <w:r w:rsidRPr="002124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Янаульский район </w:t>
            </w:r>
          </w:p>
        </w:tc>
      </w:tr>
      <w:tr w:rsidR="004F2B08" w:rsidRPr="00212485" w:rsidTr="00B70962">
        <w:tc>
          <w:tcPr>
            <w:tcW w:w="795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22.1</w:t>
            </w:r>
          </w:p>
        </w:tc>
        <w:tc>
          <w:tcPr>
            <w:tcW w:w="5506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ООО "Победа"</w:t>
            </w:r>
          </w:p>
        </w:tc>
        <w:tc>
          <w:tcPr>
            <w:tcW w:w="3263" w:type="dxa"/>
          </w:tcPr>
          <w:p w:rsidR="004F2B08" w:rsidRPr="00212485" w:rsidRDefault="004F2B08" w:rsidP="0002199F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12485">
              <w:rPr>
                <w:spacing w:val="2"/>
              </w:rPr>
              <w:t>сельское хозяйство</w:t>
            </w:r>
          </w:p>
        </w:tc>
      </w:tr>
    </w:tbl>
    <w:p w:rsidR="0002199F" w:rsidRPr="00212485" w:rsidRDefault="0002199F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212485" w:rsidRPr="00212485" w:rsidRDefault="00212485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</w:p>
    <w:p w:rsidR="005C0791" w:rsidRPr="00212485" w:rsidRDefault="005C0791" w:rsidP="005C0791">
      <w:pPr>
        <w:pStyle w:val="af6"/>
        <w:ind w:firstLine="567"/>
        <w:jc w:val="right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lastRenderedPageBreak/>
        <w:t>Таблица 4</w:t>
      </w:r>
    </w:p>
    <w:p w:rsidR="00637B17" w:rsidRPr="00212485" w:rsidRDefault="00637B17" w:rsidP="00637B17">
      <w:pPr>
        <w:pStyle w:val="af6"/>
        <w:jc w:val="center"/>
        <w:rPr>
          <w:rFonts w:ascii="Times New Roman" w:hAnsi="Times New Roman" w:cs="Times New Roman"/>
          <w:spacing w:val="-7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>Список образовательных организаций высшего образования, расположенных на территории Республики Башкортостан</w:t>
      </w:r>
    </w:p>
    <w:p w:rsidR="005C0791" w:rsidRPr="00212485" w:rsidRDefault="005C0791" w:rsidP="00637B17">
      <w:pPr>
        <w:pStyle w:val="af6"/>
        <w:jc w:val="center"/>
        <w:rPr>
          <w:rFonts w:ascii="Times New Roman" w:hAnsi="Times New Roman" w:cs="Times New Roman"/>
          <w:spacing w:val="-7"/>
          <w:w w:val="105"/>
          <w:sz w:val="16"/>
          <w:szCs w:val="16"/>
        </w:rPr>
      </w:pPr>
    </w:p>
    <w:tbl>
      <w:tblPr>
        <w:tblW w:w="9640" w:type="dxa"/>
        <w:tblInd w:w="-34" w:type="dxa"/>
        <w:tblLook w:val="04A0"/>
      </w:tblPr>
      <w:tblGrid>
        <w:gridCol w:w="851"/>
        <w:gridCol w:w="8789"/>
      </w:tblGrid>
      <w:tr w:rsidR="00637B17" w:rsidRPr="00212485" w:rsidTr="001D423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637B17" w:rsidRPr="00212485" w:rsidTr="001D4233">
        <w:trPr>
          <w:trHeight w:val="4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образовательные организации высшего образования, расположенные на территории Республики Башкортостан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1248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Башкирская академия государственной службы и управления при Главе Республики Башкортостан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«Башкирский государственный университет»</w:t>
            </w:r>
          </w:p>
        </w:tc>
      </w:tr>
      <w:tr w:rsidR="00637B17" w:rsidRPr="00212485" w:rsidTr="001D42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«Уфимский государственный нефтяной технический университет»</w:t>
            </w:r>
          </w:p>
        </w:tc>
      </w:tr>
      <w:tr w:rsidR="00637B17" w:rsidRPr="00212485" w:rsidTr="001D42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«Уфимский государственный авиационный технический университет»»</w:t>
            </w:r>
          </w:p>
        </w:tc>
      </w:tr>
      <w:tr w:rsidR="00637B17" w:rsidRPr="00212485" w:rsidTr="001D42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«Башкирский государственный аграрный университет»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«Башкирский государственный педагогический университет имени М.Акмуллы»</w:t>
            </w:r>
          </w:p>
        </w:tc>
      </w:tr>
      <w:tr w:rsidR="00637B17" w:rsidRPr="00212485" w:rsidTr="001D4233">
        <w:trPr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«Башкирский государственный медицинский университет»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«Уфимский государственный институт искусств имени Загира Исмагилова»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ФГКОУ ВО «Уфимский юридический институт  Министерства внутренних дел Российской Федерации»</w:t>
            </w:r>
          </w:p>
        </w:tc>
      </w:tr>
      <w:tr w:rsidR="00637B17" w:rsidRPr="00212485" w:rsidTr="001D4233">
        <w:trPr>
          <w:trHeight w:val="630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Негосударственные образовательные организации высшего образования, расположенные на территории Республики Башкортостан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ВО «Восточная экономико-юридическая гуманитарная академия»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ВО Кумертауский институт экономики и права</w:t>
            </w:r>
          </w:p>
        </w:tc>
      </w:tr>
      <w:tr w:rsidR="00637B17" w:rsidRPr="00212485" w:rsidTr="001D4233">
        <w:trPr>
          <w:trHeight w:val="315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Филиалы государственных образовательных организаций высшего образования, расположенных на территории Республики Башкортостан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институт физической культуры (филиал) ФГБОУ ВО «УралГУФК»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филиал Финуниверситета при Правительстве РФ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Кумертауский филиал ФГБОУ ВО «Оренбургский государственный университет»</w:t>
            </w:r>
          </w:p>
        </w:tc>
      </w:tr>
      <w:tr w:rsidR="00637B17" w:rsidRPr="00212485" w:rsidTr="001D42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ФГБОУ ВО МГТУ в г.Белорецк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Уфимский институт путей сообщения - филиал ФГБОУ «Самарский государственный университет путей сообщения» (УфИПС - филиал СамГУПС) 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институт физической культуры (филиал) ФГБОУ ВО «Уральский государственный университет физической культуры»</w:t>
            </w:r>
          </w:p>
        </w:tc>
      </w:tr>
      <w:tr w:rsidR="00637B17" w:rsidRPr="00212485" w:rsidTr="001D423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институт технологий и управления (филиал) ФГБОУ ВО «Московский государственный университет технологий и управления имени К. Г. Разумовского (Первый казачий университет)»</w:t>
            </w:r>
          </w:p>
        </w:tc>
      </w:tr>
      <w:tr w:rsidR="00637B17" w:rsidRPr="00212485" w:rsidTr="001D4233">
        <w:trPr>
          <w:trHeight w:val="294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Филиалы негосударственных образовательных организаций высшего образования, расположенных на территории Республики Башкортостан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кооперативный институт (филиал) Российского университета кооперации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ОАНО ВО  «Московский психолого-социальный университет» в г.Стерлитамаке РБ</w:t>
            </w:r>
          </w:p>
        </w:tc>
      </w:tr>
      <w:tr w:rsidR="00637B17" w:rsidRPr="00212485" w:rsidTr="001D423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17" w:rsidRPr="00212485" w:rsidRDefault="00637B17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институт социальных технологий (филиал) ОУП ВО «Академия труда и социальных отношений»</w:t>
            </w:r>
          </w:p>
        </w:tc>
      </w:tr>
    </w:tbl>
    <w:p w:rsidR="0002199F" w:rsidRPr="00212485" w:rsidRDefault="0002199F" w:rsidP="0002199F">
      <w:pPr>
        <w:pStyle w:val="af6"/>
        <w:ind w:firstLine="567"/>
        <w:jc w:val="right"/>
        <w:rPr>
          <w:rFonts w:ascii="Times New Roman" w:hAnsi="Times New Roman" w:cs="Times New Roman"/>
        </w:rPr>
      </w:pPr>
      <w:r w:rsidRPr="00212485">
        <w:rPr>
          <w:rFonts w:ascii="Times New Roman" w:hAnsi="Times New Roman" w:cs="Times New Roman"/>
        </w:rPr>
        <w:lastRenderedPageBreak/>
        <w:t>Таблица 5</w:t>
      </w:r>
    </w:p>
    <w:p w:rsidR="0002199F" w:rsidRPr="00212485" w:rsidRDefault="00637B17" w:rsidP="00637B17">
      <w:pPr>
        <w:pStyle w:val="af6"/>
        <w:jc w:val="center"/>
        <w:rPr>
          <w:rFonts w:ascii="Times New Roman" w:hAnsi="Times New Roman" w:cs="Times New Roman"/>
          <w:spacing w:val="-7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 xml:space="preserve">Список профессиональных образовательных организаций </w:t>
      </w:r>
    </w:p>
    <w:p w:rsidR="00637B17" w:rsidRPr="00212485" w:rsidRDefault="00637B17" w:rsidP="00637B17">
      <w:pPr>
        <w:pStyle w:val="af6"/>
        <w:jc w:val="center"/>
        <w:rPr>
          <w:rFonts w:ascii="Times New Roman" w:hAnsi="Times New Roman" w:cs="Times New Roman"/>
          <w:spacing w:val="-7"/>
          <w:w w:val="105"/>
        </w:rPr>
      </w:pPr>
      <w:r w:rsidRPr="00212485">
        <w:rPr>
          <w:rFonts w:ascii="Times New Roman" w:hAnsi="Times New Roman" w:cs="Times New Roman"/>
          <w:spacing w:val="-7"/>
          <w:w w:val="105"/>
        </w:rPr>
        <w:t>Республики Башкортостан</w:t>
      </w:r>
    </w:p>
    <w:p w:rsidR="0002199F" w:rsidRPr="00212485" w:rsidRDefault="0002199F" w:rsidP="00637B17">
      <w:pPr>
        <w:pStyle w:val="af6"/>
        <w:jc w:val="center"/>
        <w:rPr>
          <w:rFonts w:ascii="Times New Roman" w:hAnsi="Times New Roman" w:cs="Times New Roman"/>
          <w:spacing w:val="-7"/>
          <w:w w:val="105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817"/>
        <w:gridCol w:w="8789"/>
      </w:tblGrid>
      <w:tr w:rsidR="00637B17" w:rsidRPr="00212485" w:rsidTr="00EE5D79">
        <w:tc>
          <w:tcPr>
            <w:tcW w:w="817" w:type="dxa"/>
          </w:tcPr>
          <w:p w:rsidR="00637B17" w:rsidRPr="00212485" w:rsidRDefault="00637B17" w:rsidP="001D423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12485">
              <w:rPr>
                <w:rFonts w:ascii="Times New Roman" w:hAnsi="Times New Roman" w:cs="Times New Roman"/>
                <w:w w:val="105"/>
              </w:rPr>
              <w:t>№ п/п</w:t>
            </w:r>
          </w:p>
        </w:tc>
        <w:tc>
          <w:tcPr>
            <w:tcW w:w="8789" w:type="dxa"/>
          </w:tcPr>
          <w:p w:rsidR="00637B17" w:rsidRPr="00212485" w:rsidRDefault="00637B17" w:rsidP="001D4233">
            <w:pPr>
              <w:pStyle w:val="TableParagraph"/>
              <w:tabs>
                <w:tab w:val="left" w:pos="3378"/>
              </w:tabs>
              <w:jc w:val="center"/>
              <w:rPr>
                <w:rFonts w:ascii="Times New Roman" w:hAnsi="Times New Roman" w:cs="Times New Roman"/>
                <w:spacing w:val="-5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</w:rPr>
              <w:t xml:space="preserve">Наименование </w:t>
            </w:r>
            <w:r w:rsidRPr="00212485">
              <w:rPr>
                <w:rFonts w:ascii="Times New Roman" w:hAnsi="Times New Roman" w:cs="Times New Roman"/>
                <w:spacing w:val="-5"/>
              </w:rPr>
              <w:t xml:space="preserve">образовательной </w:t>
            </w:r>
            <w:r w:rsidRPr="00212485">
              <w:rPr>
                <w:rFonts w:ascii="Times New Roman" w:hAnsi="Times New Roman" w:cs="Times New Roman"/>
                <w:spacing w:val="-5"/>
                <w:w w:val="105"/>
              </w:rPr>
              <w:t>организации</w:t>
            </w:r>
          </w:p>
        </w:tc>
      </w:tr>
      <w:tr w:rsidR="00637B17" w:rsidRPr="00212485" w:rsidTr="00EE5D79">
        <w:tc>
          <w:tcPr>
            <w:tcW w:w="817" w:type="dxa"/>
          </w:tcPr>
          <w:p w:rsidR="00637B17" w:rsidRPr="00212485" w:rsidRDefault="00637B17" w:rsidP="001D4233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789" w:type="dxa"/>
          </w:tcPr>
          <w:p w:rsidR="00637B17" w:rsidRPr="00212485" w:rsidRDefault="00637B17" w:rsidP="001D4233">
            <w:pPr>
              <w:pStyle w:val="TableParagraph"/>
              <w:tabs>
                <w:tab w:val="left" w:pos="3378"/>
              </w:tabs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Профессиональные образовательные организации, подведомственные Министерству образования Республики Башкортостан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Аксеновский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Акъярский горный  колледж имени И.Тасимова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Аургазинский многопрофильный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Башкирский аграрно-технологический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Башкирский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Башкирский колледж сварочно-монтажного и промышленного производства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Башкирский сельскохозяйственный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Башкирский колледж архитектуры, строительства и коммунального хозяйства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Башкирский северо-западный сельскохозяйственный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Бирский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Благовещенский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Белебеевский гуманитарно-технический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Белорецкий металлургический 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Белорецкий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Буздякский сельскохозяйственный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Дуванский многопрофильный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ГБПОУ Дюртюлинский многопрофильный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Зауральский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Зауральский колледж агроинженерии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Зианчуринский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Ишимбайский нефтяной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Ишимбайский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Кумертауский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Кумертауский горный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Кушнаренковский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Кушнаренковский сельскохозяйственный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Мелеузовский индустриальный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Мелеузовский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Месягутовский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Мишкинский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Нефтекамский машиностроительный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Нефтекамский нефтяной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Нефтекамский многопрофильный колледж 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Нефтекамский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Октябрьский коммунально-строительный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Октябрьский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Октябрьский нефтяной колледж им.С.И.Кувыкина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Салаватский индустриальный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Салаватский колледж образования и профессиональных технологий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Салаватский механико-строительный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Сибайский колледж строительства и сервиса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Сибайский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Сибайский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Стерлитамакский колледж строительства и профессиональных технологий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Стерлитамакский колледж физической культуры, управления и сервиса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Стерлитамакский межотраслевой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Стерлитамакский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Стерлитамакский политехнический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Стерлитамакский профессионально-технический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Стерлитамакский химико-технологический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Туймазинский агропромышленный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Туймазинский государственный юридический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Туймазинский индустриальный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Туймазинский педагогический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автотранспортный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государственный колледж технологии и дизайна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колледж отраслевых технологий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Уфимский колледж предпринимательства, экологии и дизайна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колледж радиоэлектроники, телекоммуникаций и безопасности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колледж ремесла и сервиса имени Ахмета Давлетова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колледж статистики, информатики и вычислительной техники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машиностроительный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многопрофильный профессиональный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политехнический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профессиональный  колледж имени Героя Советского Союза Султана Бикеева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Уфимский топливно-энергетический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торгово-экономический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художественно-гуманитарный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Уфимский художественно-промышленный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Учалинский колледж горной промышленности</w:t>
            </w:r>
          </w:p>
        </w:tc>
      </w:tr>
      <w:tr w:rsidR="00637B17" w:rsidRPr="00212485" w:rsidTr="00EE5D79">
        <w:trPr>
          <w:trHeight w:val="180"/>
        </w:trPr>
        <w:tc>
          <w:tcPr>
            <w:tcW w:w="817" w:type="dxa"/>
            <w:vAlign w:val="center"/>
          </w:tcPr>
          <w:p w:rsidR="00637B17" w:rsidRPr="00212485" w:rsidRDefault="00637B17" w:rsidP="001D42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 подведомственные Министерству здравоохранения Республики Башкортостан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Уфимский медицинский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Белебеевский медицинский 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Белорецкий медицинский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Бирский медико-фармацевтический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Салаватский медицинский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Сибайский медицинский 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Стерлитамакский медицинский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Туймазинский медицинский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подведомственные Министерству культуры Республики Башкортостан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Башкирский республиканский колледж культуры и искусства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Башкирский хореографический колледж имени Рудольфа Нуреева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Октябрьский музыкальный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Салаватский музыкальный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Сибайский колледж искусств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Средний специальный музыкальный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Уфимское училище искусств (колледж)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Учалинский колледж искусств и культуры имени Салавата Низаметдинова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РБ Башкирский республиканский колледж культуры и искусства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подведомственные Министерству  лесного хозяйства Республики Башкортостан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ГБПОУ Уфимский лесотехнический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подведомственные Государственному комитету Республики Башкортостан по торговле и защите прав потребителей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ГБПОУ Уфимский колледж индустрии, питания и сервиса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Негосударственные профессиональные образовательные организации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ПО Башкирский кооперативный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СПО Бирский кооперативный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ЧПОУ Башкирский экономико-юридический колледж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ПО Октябрьский экономический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АНПОО Уфимский политехнический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СПО Уфимский социально-правовой техникум</w:t>
            </w:r>
          </w:p>
        </w:tc>
      </w:tr>
      <w:tr w:rsidR="00637B17" w:rsidRPr="00212485" w:rsidTr="00EE5D79">
        <w:tc>
          <w:tcPr>
            <w:tcW w:w="817" w:type="dxa"/>
            <w:vAlign w:val="center"/>
          </w:tcPr>
          <w:p w:rsidR="00637B17" w:rsidRPr="00212485" w:rsidRDefault="00637B17" w:rsidP="001D4233">
            <w:pPr>
              <w:pStyle w:val="a3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7B17" w:rsidRPr="00212485" w:rsidRDefault="00637B17" w:rsidP="001D4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ПО Юридический колледж</w:t>
            </w:r>
          </w:p>
        </w:tc>
      </w:tr>
    </w:tbl>
    <w:p w:rsidR="00637B17" w:rsidRPr="00212485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A34" w:rsidRPr="00212485" w:rsidRDefault="005B4A34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84C" w:rsidRPr="00212485" w:rsidRDefault="00E52CF4" w:rsidP="00E6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C75A26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A26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75A26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6155B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Перечень инструментов мотивации, привлечения социальных партнеров к участию в управлении образовательной организацией, в том числе обновлению образовательных программ с учетом специфики социально-экономического развития Республики Башкортостан</w:t>
      </w:r>
    </w:p>
    <w:p w:rsidR="00366DF7" w:rsidRPr="00212485" w:rsidRDefault="00366DF7" w:rsidP="000726D4">
      <w:pPr>
        <w:pStyle w:val="ConsPlusNormal"/>
        <w:ind w:firstLine="567"/>
        <w:jc w:val="both"/>
        <w:rPr>
          <w:sz w:val="28"/>
          <w:szCs w:val="28"/>
        </w:rPr>
      </w:pPr>
    </w:p>
    <w:p w:rsidR="00C03302" w:rsidRPr="00212485" w:rsidRDefault="00C03302" w:rsidP="00C03302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Управление ОО строится на современных управленческих технологиях на основе применения лучших практик представителей работодателей, общественных объединений, включая методы мотивационного менеджмента и проектного управления.</w:t>
      </w:r>
    </w:p>
    <w:p w:rsidR="00C03302" w:rsidRPr="00212485" w:rsidRDefault="00C03302" w:rsidP="00C03302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212485">
        <w:rPr>
          <w:rFonts w:eastAsia="Times New Roman"/>
          <w:sz w:val="28"/>
          <w:szCs w:val="28"/>
        </w:rPr>
        <w:t>К основным сущностным характеристикам процесса мотивации по привлечению социальных партнеров к участию в управлении образовательной организацией, в том числе обновлению образовательных программ можно отнести:</w:t>
      </w:r>
    </w:p>
    <w:p w:rsidR="00C03302" w:rsidRPr="00212485" w:rsidRDefault="00C03302" w:rsidP="00C03302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социального диалога, определение процесса сближения позиций, достижения общих договоренностей и принятие согласованных решений сторонами социального диалога;</w:t>
      </w:r>
    </w:p>
    <w:p w:rsidR="00C03302" w:rsidRPr="00212485" w:rsidRDefault="00C03302" w:rsidP="00C03302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коллективных переговоров с целью составления коллективных договоров и соглашений;</w:t>
      </w:r>
    </w:p>
    <w:p w:rsidR="00C03302" w:rsidRPr="00212485" w:rsidRDefault="00C03302" w:rsidP="00C03302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интересов и ресурсов сторон для построения партнерских отношений, определение общих целей, общих ценностей, изучения возможностей и взаимной полезности; </w:t>
      </w:r>
    </w:p>
    <w:p w:rsidR="00C03302" w:rsidRPr="00212485" w:rsidRDefault="00C03302" w:rsidP="00C03302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доверия партнеров: своевременное информирование о результатах партнерства;</w:t>
      </w:r>
    </w:p>
    <w:p w:rsidR="00C03302" w:rsidRPr="00212485" w:rsidRDefault="00C03302" w:rsidP="00C03302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долгосрочных совместных проектов стратегического значения;</w:t>
      </w:r>
    </w:p>
    <w:p w:rsidR="00C03302" w:rsidRPr="00212485" w:rsidRDefault="00C03302" w:rsidP="00C03302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обмен ресурсами и кооперация ресурсов (интеллектуальных, кадровых, информационных, финансовых, материально-технических и др.);</w:t>
      </w:r>
    </w:p>
    <w:p w:rsidR="00C03302" w:rsidRPr="00212485" w:rsidRDefault="00C03302" w:rsidP="00C03302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 w:rsidR="00A76FA2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 услуг –  консультационных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680AE0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нформационных, технических, консалтинговых</w:t>
      </w: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3302" w:rsidRPr="00212485" w:rsidRDefault="00C03302" w:rsidP="00C03302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осуществление совместных социальных, образовательных, культурных проектов, акций, направленных на решение образовательных и воспитательных задач;</w:t>
      </w:r>
    </w:p>
    <w:p w:rsidR="00C03302" w:rsidRPr="00212485" w:rsidRDefault="00C03302" w:rsidP="00C03302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взаимообучение в сфере образовательно</w:t>
      </w:r>
      <w:r w:rsidR="00680AE0"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й и воспитательной деятельности.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Основополагающим принципом, обеспечивающим,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привлечение социальных партнёров в управление образовательной организацией является принцип обратной связи системы мотивации. В рамках этого принципа</w:t>
      </w:r>
      <w:r w:rsidRPr="00212485">
        <w:rPr>
          <w:rFonts w:ascii="Times New Roman" w:hAnsi="Times New Roman" w:cs="Times New Roman"/>
          <w:sz w:val="28"/>
          <w:szCs w:val="28"/>
        </w:rPr>
        <w:t xml:space="preserve"> информация о потребностях социальных партнёров, мотивах их продуктивного поведения поступает и используется для управлени</w:t>
      </w:r>
      <w:r w:rsidR="00B90D33" w:rsidRPr="00212485">
        <w:rPr>
          <w:rFonts w:ascii="Times New Roman" w:hAnsi="Times New Roman" w:cs="Times New Roman"/>
          <w:sz w:val="28"/>
          <w:szCs w:val="28"/>
        </w:rPr>
        <w:t>я образовательным процессом. Принцип обратной связи системы мотивации</w:t>
      </w:r>
      <w:r w:rsidRPr="00212485">
        <w:rPr>
          <w:rFonts w:ascii="Times New Roman" w:hAnsi="Times New Roman" w:cs="Times New Roman"/>
          <w:sz w:val="28"/>
          <w:szCs w:val="28"/>
        </w:rPr>
        <w:t xml:space="preserve"> определяет непосредственную зависимость целей, задач и содержания обучения от результатов </w:t>
      </w:r>
      <w:r w:rsidR="00B90D33" w:rsidRPr="0021248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12485">
        <w:rPr>
          <w:rFonts w:ascii="Times New Roman" w:hAnsi="Times New Roman" w:cs="Times New Roman"/>
          <w:sz w:val="28"/>
          <w:szCs w:val="28"/>
        </w:rPr>
        <w:t xml:space="preserve"> деятельности (результатов профессиональной подготовки).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Для построения оптимально эффективной системы мотивации необходимо учитывать индивидуальные особенности социальных партнёров и особенности их профессиональной деятельности, сочетая различные методы мотивации.</w:t>
      </w:r>
    </w:p>
    <w:p w:rsidR="00354685" w:rsidRPr="00212485" w:rsidRDefault="00C03302" w:rsidP="003546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Наиболее эффективным методом, обеспечивающим результативность процесса привлечения социальных партнеров в управление образовательной органи</w:t>
      </w:r>
      <w:r w:rsidR="00F53784" w:rsidRPr="00212485">
        <w:rPr>
          <w:rFonts w:ascii="Times New Roman" w:eastAsia="Times New Roman" w:hAnsi="Times New Roman" w:cs="Times New Roman"/>
          <w:sz w:val="28"/>
          <w:szCs w:val="28"/>
        </w:rPr>
        <w:t>зацией,  является  коворкинг. Ко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воркинг  предполагает </w:t>
      </w:r>
      <w:r w:rsidRPr="00212485">
        <w:rPr>
          <w:rFonts w:ascii="Times New Roman" w:hAnsi="Times New Roman" w:cs="Times New Roman"/>
          <w:sz w:val="28"/>
          <w:szCs w:val="28"/>
        </w:rPr>
        <w:t>деятельность большого числа людей над своими самостоятельными и незави</w:t>
      </w:r>
      <w:r w:rsidR="00354685" w:rsidRPr="00212485">
        <w:rPr>
          <w:rFonts w:ascii="Times New Roman" w:hAnsi="Times New Roman" w:cs="Times New Roman"/>
          <w:sz w:val="28"/>
          <w:szCs w:val="28"/>
        </w:rPr>
        <w:t xml:space="preserve">симыми проектами в одном офисе </w:t>
      </w:r>
      <w:r w:rsidRPr="00212485">
        <w:rPr>
          <w:rFonts w:ascii="Times New Roman" w:hAnsi="Times New Roman" w:cs="Times New Roman"/>
          <w:sz w:val="28"/>
          <w:szCs w:val="28"/>
        </w:rPr>
        <w:t xml:space="preserve">и создания атмосферы креативности и получения эффекта синергии. В рамках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процесса мотивации по привлечению социальных партнеров к участию в управлении образовательной организацией, о</w:t>
      </w:r>
      <w:r w:rsidRPr="00212485">
        <w:rPr>
          <w:rFonts w:ascii="Times New Roman" w:hAnsi="Times New Roman" w:cs="Times New Roman"/>
          <w:sz w:val="28"/>
          <w:szCs w:val="28"/>
        </w:rPr>
        <w:t>бщим пространством</w:t>
      </w:r>
      <w:r w:rsidR="00F53784" w:rsidRPr="00212485">
        <w:rPr>
          <w:rFonts w:ascii="Times New Roman" w:hAnsi="Times New Roman" w:cs="Times New Roman"/>
          <w:sz w:val="28"/>
          <w:szCs w:val="28"/>
        </w:rPr>
        <w:t xml:space="preserve"> выступают специализированные ко</w:t>
      </w:r>
      <w:r w:rsidRPr="00212485">
        <w:rPr>
          <w:rFonts w:ascii="Times New Roman" w:hAnsi="Times New Roman" w:cs="Times New Roman"/>
          <w:sz w:val="28"/>
          <w:szCs w:val="28"/>
        </w:rPr>
        <w:t>воркинг-центры</w:t>
      </w:r>
      <w:r w:rsidR="00B52546" w:rsidRPr="00212485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354685" w:rsidRPr="0021248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профессионального самоопределения,</w:t>
      </w:r>
      <w:r w:rsidR="00B52546" w:rsidRPr="0021248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54685" w:rsidRPr="00212485">
        <w:rPr>
          <w:rFonts w:ascii="Times New Roman" w:hAnsi="Times New Roman" w:cs="Times New Roman"/>
          <w:sz w:val="28"/>
          <w:szCs w:val="28"/>
        </w:rPr>
        <w:t xml:space="preserve"> творческого саморазвития личности, Некоммерческое инновационное предприятие «Малая Академия Наук»)</w:t>
      </w:r>
      <w:r w:rsidRPr="00212485">
        <w:rPr>
          <w:rFonts w:ascii="Times New Roman" w:hAnsi="Times New Roman" w:cs="Times New Roman"/>
          <w:sz w:val="28"/>
          <w:szCs w:val="28"/>
        </w:rPr>
        <w:t>, которые организуются на базе образовательной организации</w:t>
      </w:r>
      <w:r w:rsidR="00354685" w:rsidRPr="00212485">
        <w:rPr>
          <w:rFonts w:ascii="Times New Roman" w:hAnsi="Times New Roman" w:cs="Times New Roman"/>
          <w:sz w:val="28"/>
          <w:szCs w:val="28"/>
        </w:rPr>
        <w:t xml:space="preserve">, </w:t>
      </w:r>
      <w:r w:rsidR="005637E3" w:rsidRPr="00212485">
        <w:rPr>
          <w:rFonts w:ascii="Times New Roman" w:hAnsi="Times New Roman" w:cs="Times New Roman"/>
          <w:sz w:val="28"/>
          <w:szCs w:val="28"/>
        </w:rPr>
        <w:t xml:space="preserve">либо </w:t>
      </w:r>
      <w:r w:rsidR="00354685" w:rsidRPr="00212485">
        <w:rPr>
          <w:rFonts w:ascii="Times New Roman" w:hAnsi="Times New Roman" w:cs="Times New Roman"/>
          <w:sz w:val="28"/>
          <w:szCs w:val="28"/>
        </w:rPr>
        <w:t>на уровне муниципального образования.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Кроме обозначенного метода можно предложить ещё ряд эффективных методов и приёмов мотивирования, направленных на 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привлечение социальных партнёров в управление образовательной организацией: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стажировки, командировки;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участие в управлении в составе различных комиссий, советов;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создание и развитие института наставничества;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организация конкурсов и соревнований;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рекомендации на присвоение званий;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благодарственные письма, почетные грамоты;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="00B23B0F" w:rsidRPr="00212485">
        <w:rPr>
          <w:rFonts w:ascii="Times New Roman" w:hAnsi="Times New Roman" w:cs="Times New Roman"/>
          <w:sz w:val="28"/>
          <w:szCs w:val="28"/>
        </w:rPr>
        <w:t>в разработке и реализации совместных инновационных проектов</w:t>
      </w:r>
      <w:r w:rsidRPr="00212485">
        <w:rPr>
          <w:rFonts w:ascii="Times New Roman" w:hAnsi="Times New Roman" w:cs="Times New Roman"/>
          <w:sz w:val="28"/>
          <w:szCs w:val="28"/>
        </w:rPr>
        <w:t>;</w:t>
      </w:r>
    </w:p>
    <w:p w:rsidR="00C03302" w:rsidRPr="00212485" w:rsidRDefault="00B23B0F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C5677A" w:rsidRPr="00212485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</w:t>
      </w:r>
      <w:r w:rsidR="00C03302" w:rsidRPr="00212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02" w:rsidRPr="00212485" w:rsidRDefault="00C03302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участие в инновационной деятельности; </w:t>
      </w:r>
    </w:p>
    <w:p w:rsidR="00C03302" w:rsidRPr="00212485" w:rsidRDefault="001B60F7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практика внешнего совместительства</w:t>
      </w:r>
      <w:r w:rsidR="00C03302" w:rsidRPr="002124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02" w:rsidRPr="00212485" w:rsidRDefault="00B23B0F" w:rsidP="00C03302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организация деятельности в составе творческих групп</w:t>
      </w:r>
      <w:r w:rsidR="00C03302" w:rsidRPr="00212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Система мотивации и стимулирования социальных партнёров, вовлечённых в управление образовательной организацией должна включать целый комплекс мероприятий, при этом личностные цели и желания должны совпадать с целями организации или  соответствовать им.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Использование методов и приёмов мотивирования, направленных на 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привлечение социальных партнеров в управление образовательной организацией</w:t>
      </w:r>
      <w:r w:rsidRPr="00212485">
        <w:rPr>
          <w:rFonts w:ascii="Times New Roman" w:hAnsi="Times New Roman" w:cs="Times New Roman"/>
          <w:sz w:val="28"/>
          <w:szCs w:val="28"/>
        </w:rPr>
        <w:t xml:space="preserve"> должно быть комплексным, необходимо сочетание моральных и материальных стимулов, позитивных и негативных. Только в этом случае процесс вовлечения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социальных партнеров в управление образовательной организацией будет эффективным.</w:t>
      </w:r>
      <w:r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2" w:rsidRPr="00212485" w:rsidRDefault="00C03302" w:rsidP="00C033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7CE" w:rsidRPr="00212485" w:rsidRDefault="007A57CE" w:rsidP="004E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56" w:rsidRPr="00212485" w:rsidRDefault="001F14AC" w:rsidP="004E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b/>
          <w:sz w:val="28"/>
          <w:szCs w:val="28"/>
        </w:rPr>
        <w:t>Р</w:t>
      </w:r>
      <w:r w:rsidR="00470699" w:rsidRPr="00212485">
        <w:rPr>
          <w:rFonts w:ascii="Times New Roman" w:eastAsia="Times New Roman" w:hAnsi="Times New Roman" w:cs="Times New Roman"/>
          <w:b/>
          <w:sz w:val="28"/>
          <w:szCs w:val="28"/>
        </w:rPr>
        <w:t>аздел</w:t>
      </w:r>
      <w:r w:rsidR="00D46910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910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D46910" w:rsidRPr="002124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4B70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699" w:rsidRPr="00212485">
        <w:rPr>
          <w:rFonts w:ascii="Times New Roman" w:eastAsia="Times New Roman" w:hAnsi="Times New Roman" w:cs="Times New Roman"/>
          <w:b/>
          <w:sz w:val="28"/>
          <w:szCs w:val="28"/>
        </w:rPr>
        <w:t>Механизмы привлечения социальных партнеров в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 с привлечением представителей работодателей и науки на основе приоритетов социально-экономического и научно-технологического развития Республики Башкортостан</w:t>
      </w:r>
    </w:p>
    <w:p w:rsidR="00D46910" w:rsidRPr="00212485" w:rsidRDefault="00D46910" w:rsidP="004E4B70">
      <w:pPr>
        <w:pStyle w:val="ConsPlusNormal"/>
        <w:ind w:firstLine="567"/>
        <w:jc w:val="center"/>
        <w:rPr>
          <w:sz w:val="28"/>
          <w:szCs w:val="28"/>
        </w:rPr>
      </w:pPr>
    </w:p>
    <w:p w:rsidR="00797924" w:rsidRPr="00212485" w:rsidRDefault="00CE271E" w:rsidP="009B42EF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Механизм социального партне</w:t>
      </w:r>
      <w:r w:rsidR="00C47B66" w:rsidRPr="00212485">
        <w:rPr>
          <w:sz w:val="28"/>
          <w:szCs w:val="28"/>
        </w:rPr>
        <w:t>рства является особенно важной и специфичной составляющей для разных уров</w:t>
      </w:r>
      <w:r w:rsidR="00CD7BF1" w:rsidRPr="00212485">
        <w:rPr>
          <w:sz w:val="28"/>
          <w:szCs w:val="28"/>
        </w:rPr>
        <w:t xml:space="preserve">ней образовательных организаций, направлен на формирование эффективных </w:t>
      </w:r>
      <w:r w:rsidR="00E42012" w:rsidRPr="00212485">
        <w:rPr>
          <w:sz w:val="28"/>
          <w:szCs w:val="28"/>
        </w:rPr>
        <w:t xml:space="preserve">практик </w:t>
      </w:r>
      <w:r w:rsidR="00CD7BF1" w:rsidRPr="00212485">
        <w:rPr>
          <w:sz w:val="28"/>
          <w:szCs w:val="28"/>
        </w:rPr>
        <w:t>управления образовательной организацией на принципах коллегиальности, обеспечение участия социальных партнеров в этом процессе, а также внедрение в образовательных организациях управленческих практик социальных партнеров.</w:t>
      </w:r>
      <w:r w:rsidR="009B42EF" w:rsidRPr="00212485">
        <w:rPr>
          <w:sz w:val="28"/>
          <w:szCs w:val="28"/>
        </w:rPr>
        <w:t xml:space="preserve"> </w:t>
      </w:r>
    </w:p>
    <w:p w:rsidR="00CD7BF1" w:rsidRPr="00212485" w:rsidRDefault="008A77FF" w:rsidP="009B42EF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В построение механизма большую роль играет принцип взаимной  заинтересованности и соответствие деятельности социального партнера (опыта деятельности) реализуемым в образовательных организациях образовательным программам (части образовательных программ), а также иным направлениям деятельности образовательной организации.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Вовлечение социальных партнеров в управление образовательными организациями, в том числе в обновление образовательных программ, реализуется в три этапа: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1. Поиск и принципы отбора потенциальных партнеров.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lastRenderedPageBreak/>
        <w:t>Для поиска потенциальных партнеров используются следующие источники информации:</w:t>
      </w:r>
    </w:p>
    <w:p w:rsidR="00EC4BB7" w:rsidRPr="00212485" w:rsidRDefault="00EC4BB7" w:rsidP="0067018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органы исполнительной власти</w:t>
      </w:r>
      <w:r w:rsidR="006A3362" w:rsidRPr="00212485">
        <w:rPr>
          <w:sz w:val="28"/>
          <w:szCs w:val="28"/>
        </w:rPr>
        <w:t xml:space="preserve"> Республики Башкортостан</w:t>
      </w:r>
      <w:r w:rsidRPr="00212485">
        <w:rPr>
          <w:sz w:val="28"/>
          <w:szCs w:val="28"/>
        </w:rPr>
        <w:t xml:space="preserve">, осуществляющие государственную политику в сфере социально-экономического развития </w:t>
      </w:r>
      <w:r w:rsidR="00FA2F51" w:rsidRPr="00212485">
        <w:rPr>
          <w:sz w:val="28"/>
          <w:szCs w:val="28"/>
        </w:rPr>
        <w:t>Республики</w:t>
      </w:r>
      <w:r w:rsidR="006A3362" w:rsidRPr="00212485">
        <w:rPr>
          <w:sz w:val="28"/>
          <w:szCs w:val="28"/>
        </w:rPr>
        <w:t xml:space="preserve"> </w:t>
      </w:r>
      <w:r w:rsidR="00FA2F51" w:rsidRPr="00212485">
        <w:rPr>
          <w:sz w:val="28"/>
          <w:szCs w:val="28"/>
        </w:rPr>
        <w:t>Башкортостан</w:t>
      </w:r>
      <w:r w:rsidRPr="00212485">
        <w:rPr>
          <w:sz w:val="28"/>
          <w:szCs w:val="28"/>
        </w:rPr>
        <w:t>, и органы местного самоуправления, ведущие реестры социально ответственных организаций в</w:t>
      </w:r>
      <w:r w:rsidR="006A3362" w:rsidRPr="00212485">
        <w:rPr>
          <w:sz w:val="28"/>
          <w:szCs w:val="28"/>
        </w:rPr>
        <w:t xml:space="preserve"> Республике Башкортостан</w:t>
      </w:r>
      <w:r w:rsidRPr="00212485">
        <w:rPr>
          <w:sz w:val="28"/>
          <w:szCs w:val="28"/>
        </w:rPr>
        <w:t>;</w:t>
      </w:r>
    </w:p>
    <w:p w:rsidR="00EC4BB7" w:rsidRPr="00212485" w:rsidRDefault="00EC4BB7" w:rsidP="0067018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родители, выпускники образовательных организаций;</w:t>
      </w:r>
    </w:p>
    <w:p w:rsidR="00EC4BB7" w:rsidRPr="00212485" w:rsidRDefault="00EC4BB7" w:rsidP="00670185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средства массовой информации, социальные сети и другие публикации в сети Интернет.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В целях отбора социальных партнеров должны быть определены сферы деятельности и направления развития образовательной организации, в которых потенциал отношений с социальными партнерами будет использован наиболее эффективно.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2. Определение направлений совместной деятельности и совместное планирование.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Образовательная организация определяет направления совместной деятельности в соответствии с уставом, документами стратегического планирования и иными локальными актами образовательной организации, определяющими цели, задачи, миссию, специфику деятельности образовательной образовании.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План совместной деятельности образовательной организации и социальных партнеров должен </w:t>
      </w:r>
      <w:r w:rsidR="00CF0675" w:rsidRPr="00212485">
        <w:rPr>
          <w:sz w:val="28"/>
          <w:szCs w:val="28"/>
        </w:rPr>
        <w:t xml:space="preserve">соответствовать документам стратегического планирования Республики Башкортостан, уставу и иным локальным актам образовательной организации, должен </w:t>
      </w:r>
      <w:r w:rsidRPr="00212485">
        <w:rPr>
          <w:sz w:val="28"/>
          <w:szCs w:val="28"/>
        </w:rPr>
        <w:t>включать содержательные, организационные и обеспечивающие положения.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3. Организационное обеспечение совместной деятельности.</w:t>
      </w:r>
    </w:p>
    <w:p w:rsidR="00EC4BB7" w:rsidRPr="00212485" w:rsidRDefault="00EC4BB7" w:rsidP="00EC4BB7">
      <w:pPr>
        <w:pStyle w:val="ConsPlusNormal"/>
        <w:ind w:firstLine="567"/>
        <w:jc w:val="both"/>
        <w:rPr>
          <w:i/>
          <w:sz w:val="28"/>
          <w:szCs w:val="28"/>
        </w:rPr>
      </w:pPr>
      <w:r w:rsidRPr="00212485">
        <w:rPr>
          <w:sz w:val="28"/>
          <w:szCs w:val="28"/>
        </w:rPr>
        <w:t>Управление образовательной организацией на принципах коллегиальности</w:t>
      </w:r>
      <w:r w:rsidR="006A0C3C" w:rsidRPr="00212485">
        <w:rPr>
          <w:rStyle w:val="af4"/>
          <w:sz w:val="28"/>
          <w:szCs w:val="28"/>
        </w:rPr>
        <w:footnoteReference w:id="11"/>
      </w:r>
      <w:r w:rsidRPr="00212485">
        <w:rPr>
          <w:sz w:val="28"/>
          <w:szCs w:val="28"/>
        </w:rPr>
        <w:t xml:space="preserve"> реализуется в двух взаимодействующих контурах: </w:t>
      </w:r>
      <w:r w:rsidRPr="00212485">
        <w:rPr>
          <w:i/>
          <w:sz w:val="28"/>
          <w:szCs w:val="28"/>
        </w:rPr>
        <w:t>внешнем и внутреннем.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Под </w:t>
      </w:r>
      <w:r w:rsidRPr="00212485">
        <w:rPr>
          <w:i/>
          <w:sz w:val="28"/>
          <w:szCs w:val="28"/>
        </w:rPr>
        <w:t>внешним контуром</w:t>
      </w:r>
      <w:r w:rsidRPr="00212485">
        <w:rPr>
          <w:sz w:val="28"/>
          <w:szCs w:val="28"/>
        </w:rPr>
        <w:t xml:space="preserve"> понимается реализация совместной деятельности образовательной организации и социальных партнеров в соответствии с действующим законодательством, с учетом социально-экономических и научно-технологических приоритетов развития </w:t>
      </w:r>
      <w:r w:rsidR="00967A85" w:rsidRPr="00212485">
        <w:rPr>
          <w:sz w:val="28"/>
          <w:szCs w:val="28"/>
        </w:rPr>
        <w:t xml:space="preserve">Республики Башкортостан </w:t>
      </w:r>
      <w:r w:rsidRPr="00212485">
        <w:rPr>
          <w:sz w:val="28"/>
          <w:szCs w:val="28"/>
        </w:rPr>
        <w:t xml:space="preserve">или муниципального образования, а также реализуемых в </w:t>
      </w:r>
      <w:r w:rsidR="00967A85" w:rsidRPr="00212485">
        <w:rPr>
          <w:sz w:val="28"/>
          <w:szCs w:val="28"/>
        </w:rPr>
        <w:t xml:space="preserve">Республике Башкортостан </w:t>
      </w:r>
      <w:r w:rsidRPr="00212485">
        <w:rPr>
          <w:sz w:val="28"/>
          <w:szCs w:val="28"/>
        </w:rPr>
        <w:t>или муниципальном образовании социальных проектов и программ.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В рамках внешнего контура целью привлечения социальных партнеров к коллегиальному управлению образовательной организацией является ее развитие как активного социального института, взаимодействующего с другими организациями, участвующего в социальном развитии муниципального образования</w:t>
      </w:r>
      <w:r w:rsidR="00E42012" w:rsidRPr="00212485">
        <w:rPr>
          <w:sz w:val="28"/>
          <w:szCs w:val="28"/>
        </w:rPr>
        <w:t xml:space="preserve"> (далее – МО) </w:t>
      </w:r>
      <w:r w:rsidRPr="00212485">
        <w:rPr>
          <w:sz w:val="28"/>
          <w:szCs w:val="28"/>
        </w:rPr>
        <w:t xml:space="preserve"> и</w:t>
      </w:r>
      <w:r w:rsidR="002C24DC" w:rsidRPr="00212485">
        <w:rPr>
          <w:sz w:val="28"/>
          <w:szCs w:val="28"/>
        </w:rPr>
        <w:t xml:space="preserve"> Р</w:t>
      </w:r>
      <w:r w:rsidR="00C02BBA" w:rsidRPr="00212485">
        <w:rPr>
          <w:sz w:val="28"/>
          <w:szCs w:val="28"/>
        </w:rPr>
        <w:t xml:space="preserve">еспублики </w:t>
      </w:r>
      <w:r w:rsidR="00E42359" w:rsidRPr="00212485">
        <w:rPr>
          <w:sz w:val="28"/>
          <w:szCs w:val="28"/>
        </w:rPr>
        <w:t>Башкортостан</w:t>
      </w:r>
      <w:r w:rsidRPr="00212485">
        <w:rPr>
          <w:sz w:val="28"/>
          <w:szCs w:val="28"/>
        </w:rPr>
        <w:t>.</w:t>
      </w:r>
    </w:p>
    <w:p w:rsidR="00FC5DDB" w:rsidRPr="00212485" w:rsidRDefault="00FC5DDB" w:rsidP="00FC5DD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Организационными условиями механизма реализации внешнего контура являются: </w:t>
      </w:r>
    </w:p>
    <w:p w:rsidR="00FC5DDB" w:rsidRPr="00212485" w:rsidRDefault="00E42012" w:rsidP="00D72A2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C5DDB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 </w:t>
      </w:r>
      <w:r w:rsidR="00FC5DDB" w:rsidRPr="0021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органов</w:t>
      </w:r>
      <w:r w:rsidR="00FC5DDB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5DDB" w:rsidRPr="0021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исполнительной</w:t>
      </w:r>
      <w:r w:rsidR="00FC5DDB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5DDB" w:rsidRPr="0021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власти (далее – </w:t>
      </w:r>
      <w:r w:rsidR="00FC5DDB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ОИВ),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осуществляющий государственное управление в сфере образования:</w:t>
      </w:r>
    </w:p>
    <w:p w:rsidR="00FC5DDB" w:rsidRPr="00212485" w:rsidRDefault="00FC5DDB" w:rsidP="00D72A2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содействие взаимодействию: ОИВ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иальный 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ОО; </w:t>
      </w:r>
    </w:p>
    <w:p w:rsidR="00FC5DDB" w:rsidRPr="00212485" w:rsidRDefault="00FC5DDB" w:rsidP="00D72A2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доклада дает оценку результативности проекта, осуществляет поиск дополнительных ресурсов;  </w:t>
      </w:r>
    </w:p>
    <w:p w:rsidR="00FC5DDB" w:rsidRPr="00212485" w:rsidRDefault="00FC5DDB" w:rsidP="00D72A27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совещания и др. мероприятий по итогам, вносит уточнения </w:t>
      </w:r>
      <w:r w:rsidR="00C832A1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Концепцию 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вовлечения. </w:t>
      </w:r>
    </w:p>
    <w:p w:rsidR="00FC5DDB" w:rsidRPr="00212485" w:rsidRDefault="00E42012" w:rsidP="00D72A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тветственный исполнитель (сотрудник ОИВ или подвед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омственная организация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</w:t>
      </w:r>
    </w:p>
    <w:p w:rsidR="00FC5DDB" w:rsidRPr="00212485" w:rsidRDefault="00FC5DDB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координирует коммуникацию ОО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42012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 w:rsidR="00001D03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иальный </w:t>
      </w:r>
      <w:r w:rsidR="00E42012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</w:t>
      </w:r>
      <w:r w:rsidR="00BD382E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ОИВ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</w:p>
    <w:p w:rsidR="00FC5DDB" w:rsidRPr="00212485" w:rsidRDefault="00FC5DDB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разрабатывает Концепцию вовлечения, Дорожную карту достижения показателей; </w:t>
      </w:r>
    </w:p>
    <w:p w:rsidR="00FC5DDB" w:rsidRPr="00212485" w:rsidRDefault="00FC5DDB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мониторинг вып</w:t>
      </w:r>
      <w:r w:rsidR="003569A9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олнения Дорожной карты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Республики Башкортостан, МО, ОО; </w:t>
      </w:r>
    </w:p>
    <w:p w:rsidR="00FC5DDB" w:rsidRPr="00212485" w:rsidRDefault="00FC5DDB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 проведение контрольных мероприятий; </w:t>
      </w:r>
    </w:p>
    <w:p w:rsidR="00FC5DDB" w:rsidRPr="00212485" w:rsidRDefault="00FC5DDB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методическое сопровождение; </w:t>
      </w:r>
    </w:p>
    <w:p w:rsidR="00FC5DDB" w:rsidRPr="00212485" w:rsidRDefault="003569A9" w:rsidP="00D72A2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готовит 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аналитические материалы, промежуточную и итоговую отчетность. </w:t>
      </w:r>
    </w:p>
    <w:p w:rsidR="00FC5DDB" w:rsidRPr="00212485" w:rsidRDefault="006D5069" w:rsidP="00D72A2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егиональный проектный офис: </w:t>
      </w:r>
    </w:p>
    <w:p w:rsidR="00FC5DDB" w:rsidRPr="00212485" w:rsidRDefault="00FC5DDB" w:rsidP="00D72A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согласование Концепции вовлечения.</w:t>
      </w:r>
    </w:p>
    <w:p w:rsidR="00FC5DDB" w:rsidRPr="00212485" w:rsidRDefault="006D5069" w:rsidP="00D72A27">
      <w:pPr>
        <w:pStyle w:val="a3"/>
        <w:numPr>
          <w:ilvl w:val="0"/>
          <w:numId w:val="19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C5DDB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регионального проекта (обеспечивающий достижение результатов по проектам): </w:t>
      </w:r>
    </w:p>
    <w:p w:rsidR="00FC5DDB" w:rsidRPr="00212485" w:rsidRDefault="00FC5DDB" w:rsidP="00D72A2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назначает ответственного исполнителя по реализации мероприятий в рамках достижения результата.</w:t>
      </w:r>
    </w:p>
    <w:p w:rsidR="0035020B" w:rsidRPr="00212485" w:rsidRDefault="0035020B" w:rsidP="00EC4BB7">
      <w:pPr>
        <w:pStyle w:val="ConsPlusNormal"/>
        <w:ind w:firstLine="567"/>
        <w:jc w:val="both"/>
        <w:rPr>
          <w:sz w:val="28"/>
          <w:szCs w:val="28"/>
          <w:shd w:val="clear" w:color="auto" w:fill="FFFFFF"/>
        </w:rPr>
      </w:pPr>
      <w:r w:rsidRPr="00212485">
        <w:rPr>
          <w:sz w:val="28"/>
          <w:szCs w:val="28"/>
          <w:shd w:val="clear" w:color="auto" w:fill="FFFFFF"/>
        </w:rPr>
        <w:t xml:space="preserve">Оценка исполнения плановых показателей дорожной карты по вовлечению социальных партнёров на региональном уровне предполагает проведение регулярного мониторинга.  </w:t>
      </w:r>
    </w:p>
    <w:p w:rsidR="00EC4BB7" w:rsidRPr="00212485" w:rsidRDefault="00EC4BB7" w:rsidP="00EC4BB7">
      <w:pPr>
        <w:pStyle w:val="ConsPlusNormal"/>
        <w:ind w:firstLine="567"/>
        <w:jc w:val="both"/>
        <w:rPr>
          <w:sz w:val="28"/>
          <w:szCs w:val="28"/>
        </w:rPr>
      </w:pPr>
      <w:r w:rsidRPr="00212485">
        <w:rPr>
          <w:i/>
          <w:sz w:val="28"/>
          <w:szCs w:val="28"/>
        </w:rPr>
        <w:t>Внутренний контур</w:t>
      </w:r>
      <w:r w:rsidRPr="00212485">
        <w:rPr>
          <w:sz w:val="28"/>
          <w:szCs w:val="28"/>
        </w:rPr>
        <w:t xml:space="preserve"> предусматривает привлечение социальных партнеров в управление образовательной организацией в части принятия ключевых решений, связанных с функционированием образовательной организации: расширение и обновление содержания, методов и форм реализации образовательных программ, воспитательной работы, определение кадровой политики, финансово-хозяйственной деятельности образовательной организации, организационного и обеспечивающего направлений деятельности организации.</w:t>
      </w:r>
    </w:p>
    <w:p w:rsidR="00B7530B" w:rsidRPr="00212485" w:rsidRDefault="009D16D8" w:rsidP="005C032D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Основными формами коллегиального управления образовательной организацией с привлечением социальных партнеров являются для бюджетных учреждений управляющие и попечительские советы, для автономных образовательных организаций – наблюдательные советы</w:t>
      </w:r>
      <w:r w:rsidR="004B1BA4" w:rsidRPr="00212485">
        <w:rPr>
          <w:rStyle w:val="af4"/>
          <w:sz w:val="28"/>
          <w:szCs w:val="28"/>
        </w:rPr>
        <w:footnoteReference w:id="12"/>
      </w:r>
      <w:r w:rsidRPr="00212485">
        <w:rPr>
          <w:sz w:val="28"/>
          <w:szCs w:val="28"/>
        </w:rPr>
        <w:t>.</w:t>
      </w:r>
      <w:r w:rsidR="005C032D" w:rsidRPr="00212485">
        <w:rPr>
          <w:sz w:val="28"/>
          <w:szCs w:val="28"/>
        </w:rPr>
        <w:t xml:space="preserve"> </w:t>
      </w:r>
      <w:r w:rsidR="00B7530B" w:rsidRPr="00212485">
        <w:rPr>
          <w:sz w:val="28"/>
          <w:szCs w:val="28"/>
        </w:rPr>
        <w:t xml:space="preserve">Первые две формы деятельности советов служат инструментом кооптации </w:t>
      </w:r>
      <w:r w:rsidR="00B7530B" w:rsidRPr="00212485">
        <w:rPr>
          <w:sz w:val="28"/>
          <w:szCs w:val="28"/>
        </w:rPr>
        <w:lastRenderedPageBreak/>
        <w:t>субъектов, находящихся во внешней по отношению к образов</w:t>
      </w:r>
      <w:r w:rsidR="003C6AAE" w:rsidRPr="00212485">
        <w:rPr>
          <w:sz w:val="28"/>
          <w:szCs w:val="28"/>
        </w:rPr>
        <w:t>ательной организации среде.</w:t>
      </w:r>
    </w:p>
    <w:p w:rsidR="005C032D" w:rsidRPr="00212485" w:rsidRDefault="005C032D" w:rsidP="005C032D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12485">
        <w:rPr>
          <w:sz w:val="28"/>
          <w:szCs w:val="28"/>
          <w:shd w:val="clear" w:color="auto" w:fill="FFFFFF"/>
        </w:rPr>
        <w:t>Механизм реализации целевой модели привлечения социальных партнеров осуществляется на договорной основе. Вся совокупность форм и видов совместной деятельности участников социального партнерства выстраивается в качестве системы согласованных между собой разнопредметных договоров, а также внутренних локальных нормативных актов, предусмотренных уставами организаций.</w:t>
      </w:r>
    </w:p>
    <w:p w:rsidR="00E7585A" w:rsidRPr="00212485" w:rsidRDefault="00E7585A" w:rsidP="00797924">
      <w:pPr>
        <w:pStyle w:val="ConsPlusNormal"/>
        <w:ind w:firstLine="540"/>
        <w:jc w:val="both"/>
        <w:rPr>
          <w:sz w:val="28"/>
          <w:szCs w:val="28"/>
        </w:rPr>
      </w:pPr>
      <w:r w:rsidRPr="00212485">
        <w:rPr>
          <w:sz w:val="28"/>
          <w:szCs w:val="28"/>
          <w:shd w:val="clear" w:color="auto" w:fill="FFFFFF"/>
        </w:rPr>
        <w:t xml:space="preserve">Наиболее перспективной формой реализации организационных механизмов является создание </w:t>
      </w:r>
      <w:r w:rsidRPr="00212485">
        <w:rPr>
          <w:sz w:val="28"/>
          <w:szCs w:val="28"/>
        </w:rPr>
        <w:t>партнерств: ситуативное партнерство,  межведомственное взаимодействие,  государственно-частное партнерство (далее – ГЧП).</w:t>
      </w:r>
    </w:p>
    <w:p w:rsidR="0055727C" w:rsidRPr="00212485" w:rsidRDefault="00E7585A" w:rsidP="0055727C">
      <w:pPr>
        <w:pStyle w:val="ConsPlusNormal"/>
        <w:ind w:firstLine="567"/>
        <w:jc w:val="both"/>
        <w:rPr>
          <w:sz w:val="28"/>
          <w:szCs w:val="28"/>
          <w:shd w:val="clear" w:color="auto" w:fill="FFFFFF"/>
        </w:rPr>
      </w:pPr>
      <w:r w:rsidRPr="00212485">
        <w:rPr>
          <w:sz w:val="28"/>
          <w:szCs w:val="28"/>
        </w:rPr>
        <w:t xml:space="preserve">Опыт лучших отечественных практик вовлечения социальных партнеров в управление образовательными организациями показал, что </w:t>
      </w:r>
      <w:r w:rsidRPr="00212485">
        <w:rPr>
          <w:sz w:val="28"/>
          <w:szCs w:val="28"/>
          <w:shd w:val="clear" w:color="auto" w:fill="FFFFFF"/>
        </w:rPr>
        <w:t xml:space="preserve">создание ГЧП в сфере образовательной деятельности обеспечивает полноценное функционирование модели «власть – </w:t>
      </w:r>
      <w:r w:rsidRPr="00212485">
        <w:rPr>
          <w:rFonts w:eastAsia="Times New Roman"/>
          <w:sz w:val="28"/>
          <w:szCs w:val="28"/>
        </w:rPr>
        <w:t>общественно-деловые объединения, предприятия, образовательные организации высшего образования и научные организации</w:t>
      </w:r>
      <w:r w:rsidRPr="00212485">
        <w:rPr>
          <w:sz w:val="28"/>
          <w:szCs w:val="28"/>
          <w:shd w:val="clear" w:color="auto" w:fill="FFFFFF"/>
        </w:rPr>
        <w:t xml:space="preserve"> – образовательная организация».</w:t>
      </w:r>
      <w:r w:rsidR="0055727C" w:rsidRPr="00212485">
        <w:rPr>
          <w:sz w:val="28"/>
          <w:szCs w:val="28"/>
          <w:shd w:val="clear" w:color="auto" w:fill="FFFFFF"/>
        </w:rPr>
        <w:t xml:space="preserve"> </w:t>
      </w:r>
      <w:r w:rsidR="0055727C" w:rsidRPr="00212485">
        <w:rPr>
          <w:sz w:val="28"/>
          <w:szCs w:val="28"/>
        </w:rPr>
        <w:t xml:space="preserve">На основании соглашения о ГЧП предполагается реализация программ дополнительного профессионального образования, профессионального обучения, проведение различных мастер-классов и программ. Также возможно использование производственного оборудования предприятия для проведения стажировок и производственного обучения. В образовательной организации могут проходить обучение сотрудники предприятия. </w:t>
      </w:r>
    </w:p>
    <w:p w:rsidR="00E42595" w:rsidRPr="00212485" w:rsidRDefault="00E42595" w:rsidP="009F2368">
      <w:pPr>
        <w:pStyle w:val="ConsPlusNormal"/>
        <w:ind w:firstLine="567"/>
        <w:jc w:val="both"/>
        <w:rPr>
          <w:sz w:val="28"/>
          <w:szCs w:val="28"/>
          <w:shd w:val="clear" w:color="auto" w:fill="FFFFFF"/>
        </w:rPr>
      </w:pPr>
      <w:r w:rsidRPr="00212485">
        <w:rPr>
          <w:sz w:val="28"/>
          <w:szCs w:val="28"/>
          <w:shd w:val="clear" w:color="auto" w:fill="FFFFFF"/>
        </w:rPr>
        <w:t xml:space="preserve">С </w:t>
      </w:r>
      <w:r w:rsidRPr="00212485">
        <w:rPr>
          <w:rFonts w:eastAsia="Times New Roman"/>
          <w:color w:val="000000"/>
          <w:sz w:val="28"/>
          <w:szCs w:val="28"/>
        </w:rPr>
        <w:t xml:space="preserve">целью взаимодействия с социальными партнерами на основе успешных практик выработан обобщенный механизм реализации </w:t>
      </w:r>
      <w:r w:rsidR="00EC33B5" w:rsidRPr="00212485">
        <w:rPr>
          <w:rFonts w:eastAsia="Times New Roman"/>
          <w:color w:val="000000"/>
          <w:sz w:val="28"/>
          <w:szCs w:val="28"/>
        </w:rPr>
        <w:t xml:space="preserve">целевой </w:t>
      </w:r>
      <w:r w:rsidRPr="00212485">
        <w:rPr>
          <w:rFonts w:eastAsia="Times New Roman"/>
          <w:color w:val="000000"/>
          <w:sz w:val="28"/>
          <w:szCs w:val="28"/>
        </w:rPr>
        <w:t>модели социального партнерства, который выглядит следующим образом: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обозначается социальная проблема (идея), которая в дальнейшем определит статус и выбор социальных партнеров;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миссия, ставится цель;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виртуальный выбор потенциального партнера на основании SWOT-анализа (сильные и слабые стороны, возможности и угрозы обеих сторон в достижении поставленной цели);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реального партнера;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переговоров с потенциальным партнером: определение интересов обеих сторон, постановка конкретной цели, проведение корректирующих действий при необходимости);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соглашения (договора) о сотрудничестве согласно нормативным документам;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сотрудничества, проекта, плана мероприятий с указанием этапов, сроков реализации, ресурсов (финансовых, материально-технических, кадровых), ожидаемых результатов и перспектив (данный пункт может идти приложением к соглашению);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управляющего, координирующего и контролирующего органа (органов), осуществляющего поэтапное отслеживание реализации совместных мероприятий;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мониторинга, анкетирования, опроса (периодически);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презентации совместного продукта (программных мероприятий);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информационно-рекламной деятельности;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мотивации и стимулирования партнеров;</w:t>
      </w:r>
    </w:p>
    <w:p w:rsidR="00E42595" w:rsidRPr="00212485" w:rsidRDefault="00E42595" w:rsidP="00D72A2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взаимодействия с иными партнерами (СМИ, интернет-ресурсы, частные лица, волонтеры и т. п.).</w:t>
      </w:r>
    </w:p>
    <w:p w:rsidR="00C50344" w:rsidRPr="00212485" w:rsidRDefault="006B1D29" w:rsidP="00C50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50344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руппы задач, решение которые необходимо для эффективного взаимодействия ОО и социальных партнеров по вопросам управления: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позиционирование и формирование имиджа ОО в социальной среде;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коммуникационных каналов;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территории ОО: организация спортивно-оздоровительной, культурно-массовой деятельности, волонтерства и др.;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проектах социальных партнеров;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разработке локальных актов ОО, в том числе документов стратегического планирования;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спонсорской помощи или благотворительности на материально-техническое и финансовое обеспечение обновленных образовательных программ;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жалоб и заявлений;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решений об исключении обучающихся из ОО;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учредителю предложений о поощрении работников и руководителя;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решений по результатам процедур независимой оценки качества образования; 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сметы расходования средств, полученных ОО от уставной, приносящей доходы деятельности и из внебюджетных средств;</w:t>
      </w:r>
    </w:p>
    <w:p w:rsidR="00C50344" w:rsidRPr="00212485" w:rsidRDefault="00C50344" w:rsidP="00C5034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ОО в рамках полномочий коллегиального органа управления на условиях превентивности, предотвращения ошибок с использованием методов проектного управления, мотивационного менеджмента.</w:t>
      </w:r>
    </w:p>
    <w:p w:rsidR="00E04A44" w:rsidRPr="00212485" w:rsidRDefault="00E04A44" w:rsidP="007F34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педагогического коллектива ОО и социальных партнеров в рамках образовательной деятельности, в том числе внеурочной предполагает:</w:t>
      </w:r>
    </w:p>
    <w:p w:rsidR="00356EBF" w:rsidRPr="00212485" w:rsidRDefault="00356EBF" w:rsidP="00D72A2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обновление содержания основных и дополнительных образовательных программ, форм внеурочной деятельности на основе интересов и потребностей обучающихся, приоритетов социально-экономического и территориального развития региона с учетом прогнозных оценок развития рынка труда, предотвращения оттока выпускников образовательных организаций, а также на основе региональных стратегий социально-экономического развития региона;</w:t>
      </w:r>
    </w:p>
    <w:p w:rsidR="00C1124E" w:rsidRPr="00212485" w:rsidRDefault="00E975C7" w:rsidP="00C1124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сопровождение социальными партнерами пе</w:t>
      </w:r>
      <w:r w:rsidR="00990C33" w:rsidRPr="00212485">
        <w:rPr>
          <w:rFonts w:ascii="Times New Roman" w:hAnsi="Times New Roman" w:cs="Times New Roman"/>
          <w:sz w:val="28"/>
          <w:szCs w:val="28"/>
        </w:rPr>
        <w:t>дагогов ОО</w:t>
      </w:r>
      <w:r w:rsidRPr="00212485">
        <w:rPr>
          <w:rFonts w:ascii="Times New Roman" w:hAnsi="Times New Roman" w:cs="Times New Roman"/>
          <w:sz w:val="28"/>
          <w:szCs w:val="28"/>
        </w:rPr>
        <w:t xml:space="preserve"> с применением методов проектного управления, в том числе путем вовлечения обучающихся и педагогов </w:t>
      </w:r>
      <w:r w:rsidR="00990C33" w:rsidRPr="00212485">
        <w:rPr>
          <w:rFonts w:ascii="Times New Roman" w:hAnsi="Times New Roman" w:cs="Times New Roman"/>
          <w:sz w:val="28"/>
          <w:szCs w:val="28"/>
        </w:rPr>
        <w:t xml:space="preserve">ОО </w:t>
      </w:r>
      <w:r w:rsidRPr="00212485">
        <w:rPr>
          <w:rFonts w:ascii="Times New Roman" w:hAnsi="Times New Roman" w:cs="Times New Roman"/>
          <w:sz w:val="28"/>
          <w:szCs w:val="28"/>
        </w:rPr>
        <w:t>в реализацию реальных проектов социальных партнеров;</w:t>
      </w:r>
    </w:p>
    <w:p w:rsidR="00C1124E" w:rsidRPr="00212485" w:rsidRDefault="00C1124E" w:rsidP="00C1124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привлечение представителей социальных партнеров для проведения тематических уроков, лекций, бесед и других форм урочной и внеурочной работы, включая наставничество;</w:t>
      </w:r>
    </w:p>
    <w:p w:rsidR="007F34BD" w:rsidRPr="00212485" w:rsidRDefault="007F34BD" w:rsidP="00D72A2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профориентационной деятельности, в том числе профессиональных и социальных проб</w:t>
      </w:r>
      <w:r w:rsidR="006224A2"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</w:t>
      </w: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F34BD" w:rsidRPr="00212485" w:rsidRDefault="007F34BD" w:rsidP="00D72A2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обучающих мероприятий для педагогических работников на базе организаций социальных партнеров; </w:t>
      </w:r>
    </w:p>
    <w:p w:rsidR="006224A2" w:rsidRPr="00212485" w:rsidRDefault="006224A2" w:rsidP="006224A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развитие материально-технического оснащения ОО: разработка планов обновления материально-технического оснащения, в том числе совместное проектирование образовательных пространств и разработка примерных перечней средств обучения и оборудования для реализации обновленных образовательных программ.</w:t>
      </w:r>
    </w:p>
    <w:p w:rsidR="0093432A" w:rsidRPr="00212485" w:rsidRDefault="0093432A" w:rsidP="00934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взаимодействия субъектов социального партнерства, построения эффективных и работоспособных схем сотрудничества необходимо обладать коммуникативной культурой и иметь знания делового этикета; уметь грамотно представлять свое учреждение в процессе поиска партнера; оказывать информационное сопровождение партнерам; ориентировать партнеров на долгосрочную перспективу; проводить анализ деятельности и рефлексию среди партнеров; отдавать приоритет партнерским отношениям.</w:t>
      </w:r>
    </w:p>
    <w:p w:rsidR="0029456A" w:rsidRPr="00212485" w:rsidRDefault="00EB558D" w:rsidP="005F3A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</w:t>
      </w:r>
      <w:r w:rsidR="001E6E2C" w:rsidRPr="00212485">
        <w:rPr>
          <w:rFonts w:ascii="Times New Roman" w:hAnsi="Times New Roman" w:cs="Times New Roman"/>
          <w:sz w:val="28"/>
          <w:szCs w:val="28"/>
        </w:rPr>
        <w:t xml:space="preserve">равильно выстроенные </w:t>
      </w:r>
      <w:r w:rsidR="0029456A" w:rsidRPr="00212485">
        <w:rPr>
          <w:rFonts w:ascii="Times New Roman" w:hAnsi="Times New Roman" w:cs="Times New Roman"/>
          <w:sz w:val="28"/>
          <w:szCs w:val="28"/>
        </w:rPr>
        <w:t>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организации дополнительного образования детей и профессиональной образовательной организации будут способствовать повышению качества образовательного процесса и реализации требований основных потребителей к качеству образования.</w:t>
      </w:r>
    </w:p>
    <w:p w:rsidR="00BE1ED9" w:rsidRPr="00212485" w:rsidRDefault="00BE1ED9" w:rsidP="004E4B70">
      <w:pPr>
        <w:pStyle w:val="ConsPlusNormal"/>
        <w:jc w:val="both"/>
        <w:rPr>
          <w:sz w:val="28"/>
          <w:szCs w:val="28"/>
          <w:u w:val="single"/>
        </w:rPr>
      </w:pPr>
    </w:p>
    <w:p w:rsidR="00BE1ED9" w:rsidRPr="00212485" w:rsidRDefault="00BE1ED9" w:rsidP="00EC4BB7">
      <w:pPr>
        <w:pStyle w:val="ConsPlusNormal"/>
        <w:ind w:firstLine="567"/>
        <w:jc w:val="both"/>
        <w:rPr>
          <w:sz w:val="28"/>
          <w:szCs w:val="28"/>
          <w:u w:val="single"/>
        </w:rPr>
      </w:pPr>
    </w:p>
    <w:p w:rsidR="00621AD5" w:rsidRPr="00212485" w:rsidRDefault="00B30B8C" w:rsidP="0001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C116FD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6FD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C116FD" w:rsidRPr="002124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16FD" w:rsidRPr="0021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7E7" w:rsidRPr="0021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6FD" w:rsidRPr="0021248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оложение по аккумуляции и систематизации лучших практик по вовлечению социальных партнеров в управление образовательной организацией, в том числе в обновление образовательных программ, и предоставлению возможности обмена опытом и получения консультации, в том числе на специализированном информационном ресурсе, создаваемом в Республики Башкортостан</w:t>
      </w:r>
    </w:p>
    <w:p w:rsidR="00621AD5" w:rsidRPr="00212485" w:rsidRDefault="00621AD5" w:rsidP="000C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910" w:rsidRPr="00212485" w:rsidRDefault="000C3E22" w:rsidP="000C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Аккумуляция и систематизация лучших практик по вовлечению социальных партнеров в управление образовательной организацией предполагает разработку действенных механизмов, направленных на трансляцию практико-ориентированных технологий, способствующих совершенствованию процесса управления образовательной организацией. </w:t>
      </w:r>
    </w:p>
    <w:p w:rsidR="00E07E7F" w:rsidRPr="00212485" w:rsidRDefault="00E07E7F" w:rsidP="00AD4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аккумуляции и систематизации лучших практик целесообразно </w:t>
      </w:r>
      <w:r w:rsidR="007C3016" w:rsidRPr="00212485">
        <w:rPr>
          <w:rFonts w:ascii="Times New Roman" w:eastAsia="Times New Roman" w:hAnsi="Times New Roman" w:cs="Times New Roman"/>
          <w:sz w:val="28"/>
          <w:szCs w:val="28"/>
        </w:rPr>
        <w:t xml:space="preserve">интегрировать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отечественный и зарубежный опыт по вовлечению социальных партнеров в управление образовательной  организацией.</w:t>
      </w:r>
    </w:p>
    <w:p w:rsidR="00E07E7F" w:rsidRPr="00212485" w:rsidRDefault="00E07E7F" w:rsidP="00E07E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Основными этапами  реализации механизма 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аккумуляции и систематизации лучших практик являются</w:t>
      </w:r>
      <w:r w:rsidRPr="00212485">
        <w:rPr>
          <w:rFonts w:ascii="Times New Roman" w:hAnsi="Times New Roman" w:cs="Times New Roman"/>
          <w:sz w:val="28"/>
          <w:szCs w:val="28"/>
        </w:rPr>
        <w:t>:</w:t>
      </w:r>
      <w:r w:rsidR="00664A89"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91" w:rsidRPr="00212485" w:rsidRDefault="00031691" w:rsidP="00D72A27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единого информационного банка практик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по вовлечению социальных партнеров в управление образовательной  организацией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30CE" w:rsidRPr="00212485" w:rsidRDefault="00F930CE" w:rsidP="00D72A27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отбор лучших практик </w:t>
      </w:r>
      <w:r w:rsidR="00C57AC9" w:rsidRPr="00212485">
        <w:rPr>
          <w:rFonts w:ascii="Times New Roman" w:hAnsi="Times New Roman" w:cs="Times New Roman"/>
          <w:sz w:val="28"/>
          <w:szCs w:val="28"/>
        </w:rPr>
        <w:t xml:space="preserve">и </w:t>
      </w:r>
      <w:r w:rsidR="00C57AC9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систематизация накопленного эффективного опыта</w:t>
      </w:r>
      <w:r w:rsidRPr="00212485">
        <w:rPr>
          <w:rFonts w:ascii="Times New Roman" w:hAnsi="Times New Roman" w:cs="Times New Roman"/>
          <w:sz w:val="28"/>
          <w:szCs w:val="28"/>
        </w:rPr>
        <w:t>;</w:t>
      </w:r>
    </w:p>
    <w:p w:rsidR="00C57AC9" w:rsidRPr="00212485" w:rsidRDefault="00C57AC9" w:rsidP="00D72A27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последующая</w:t>
      </w:r>
      <w:r w:rsidR="009A7E05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62A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ция</w:t>
      </w:r>
      <w:r w:rsidR="009A7E05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эффективных практик </w:t>
      </w:r>
      <w:r w:rsidR="009B462A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A2E47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r w:rsidR="009B462A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="003142A3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социальных партнеров</w:t>
      </w:r>
      <w:r w:rsidR="00F930CE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930CE" w:rsidRPr="00212485" w:rsidRDefault="00E07E7F" w:rsidP="00D72A27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непрерывного процесса аккумуляции лучшего опыта по вовлечению социальных партнеров в управление образовательной организации</w:t>
      </w:r>
      <w:r w:rsidR="00EA6963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A00" w:rsidRPr="00212485" w:rsidRDefault="00DB4216" w:rsidP="00B81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Процесс аккумуляции и систематизации лучших практик по вовлечению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социальных партнеров в управление образовательной  организацией</w:t>
      </w:r>
      <w:r w:rsidR="00B81CB0" w:rsidRPr="00212485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с использованием специализированного информационного</w:t>
      </w:r>
      <w:r w:rsidR="00F57D92" w:rsidRPr="00212485">
        <w:rPr>
          <w:rFonts w:ascii="Times New Roman" w:eastAsia="Times New Roman" w:hAnsi="Times New Roman" w:cs="Times New Roman"/>
          <w:sz w:val="28"/>
          <w:szCs w:val="28"/>
        </w:rPr>
        <w:t xml:space="preserve"> ресурса</w:t>
      </w:r>
      <w:r w:rsidR="00B81CB0" w:rsidRPr="00212485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>ГАУ ДПО ИРО РБ</w:t>
      </w:r>
      <w:r w:rsidR="00B81CB0" w:rsidRPr="00212485">
        <w:rPr>
          <w:rFonts w:ascii="Times New Roman" w:eastAsia="Times New Roman" w:hAnsi="Times New Roman" w:cs="Times New Roman"/>
          <w:sz w:val="28"/>
          <w:szCs w:val="28"/>
        </w:rPr>
        <w:t>, предоставляющем возможность обмена опытом и получения консультаций.</w:t>
      </w:r>
    </w:p>
    <w:p w:rsidR="004E4B70" w:rsidRPr="00212485" w:rsidRDefault="004E4B70" w:rsidP="00FD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A61" w:rsidRPr="00212485" w:rsidRDefault="00B47A61" w:rsidP="0032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163" w:rsidRPr="00212485" w:rsidRDefault="00670E05" w:rsidP="0032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E9340F"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40F" w:rsidRPr="00212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E9340F" w:rsidRPr="002124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55F" w:rsidRPr="0021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Концепция информационной политики Республики Башкортостан по освещению проекта, включая цель, задачи, примерные формы реализации информационной политики, а также показатели ее эффективности и ожидаемые результаты</w:t>
      </w:r>
    </w:p>
    <w:p w:rsidR="00195714" w:rsidRPr="00212485" w:rsidRDefault="00195714" w:rsidP="0003035F">
      <w:pPr>
        <w:pStyle w:val="ConsPlusNormal"/>
        <w:ind w:firstLine="540"/>
        <w:jc w:val="both"/>
        <w:rPr>
          <w:sz w:val="28"/>
          <w:szCs w:val="28"/>
        </w:rPr>
      </w:pPr>
    </w:p>
    <w:p w:rsidR="0003035F" w:rsidRPr="00212485" w:rsidRDefault="0003035F" w:rsidP="0003035F">
      <w:pPr>
        <w:pStyle w:val="ConsPlusNormal"/>
        <w:ind w:firstLine="540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Информационная политика призвана организовать процесс трансляции </w:t>
      </w:r>
      <w:r w:rsidR="001850E2" w:rsidRPr="00212485">
        <w:rPr>
          <w:sz w:val="28"/>
          <w:szCs w:val="28"/>
        </w:rPr>
        <w:t>опыта по расширению сферы участия социальных партнеров в управлении образовательными организациями</w:t>
      </w:r>
      <w:r w:rsidRPr="00212485">
        <w:rPr>
          <w:sz w:val="28"/>
          <w:szCs w:val="28"/>
        </w:rPr>
        <w:t>.</w:t>
      </w:r>
    </w:p>
    <w:p w:rsidR="00C37A0A" w:rsidRPr="00212485" w:rsidRDefault="00C37A0A" w:rsidP="00C37A0A">
      <w:pPr>
        <w:pStyle w:val="ConsPlusNormal"/>
        <w:ind w:firstLine="540"/>
        <w:jc w:val="both"/>
        <w:rPr>
          <w:sz w:val="28"/>
          <w:szCs w:val="28"/>
        </w:rPr>
      </w:pPr>
      <w:r w:rsidRPr="00212485">
        <w:rPr>
          <w:sz w:val="28"/>
          <w:szCs w:val="28"/>
        </w:rPr>
        <w:t xml:space="preserve">Цель  информационной политики: обеспечить </w:t>
      </w:r>
      <w:r w:rsidR="00AA5AE0" w:rsidRPr="00212485">
        <w:rPr>
          <w:rFonts w:eastAsia="Times New Roman"/>
          <w:sz w:val="28"/>
          <w:szCs w:val="28"/>
        </w:rPr>
        <w:t>увеличение доли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организации.</w:t>
      </w:r>
    </w:p>
    <w:p w:rsidR="00C37A0A" w:rsidRPr="00212485" w:rsidRDefault="00C37A0A" w:rsidP="003F3C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485">
        <w:rPr>
          <w:rFonts w:ascii="Times New Roman" w:hAnsi="Times New Roman" w:cs="Times New Roman"/>
          <w:b w:val="0"/>
          <w:sz w:val="28"/>
          <w:szCs w:val="28"/>
        </w:rPr>
        <w:t>В этом контексте основная задача информационной политики состоит в консолидации усилий социальных партнеров и образовательных организаций в модернизации и повышении качества образования и его ориентации на реальные запросы экономик и общества.</w:t>
      </w:r>
    </w:p>
    <w:p w:rsidR="00915AFF" w:rsidRPr="00212485" w:rsidRDefault="00915AFF" w:rsidP="003F3C3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b w:val="0"/>
          <w:sz w:val="28"/>
          <w:szCs w:val="28"/>
        </w:rPr>
        <w:t xml:space="preserve">В осуществлении информационной политики определяющую роль играют 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Агентство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печати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средствам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массовой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информации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Республики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15AFF" w:rsidRPr="00212485" w:rsidRDefault="00915AFF" w:rsidP="00915AFF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Башкортостан</w:t>
      </w:r>
      <w:r w:rsidR="00E243EB"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Министерство образования и науки Республики Башкортостан, которые обеспечиваю</w:t>
      </w:r>
      <w:r w:rsidRPr="002124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 трансляцию различным целевым аудиториям сведений о значимых событиях и результатах деятельности образовательных организаций, перспективах их развития и расширения социальной и образовательной активности. </w:t>
      </w:r>
    </w:p>
    <w:p w:rsidR="0003035F" w:rsidRPr="00212485" w:rsidRDefault="00AB10EF" w:rsidP="003F3C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485">
        <w:rPr>
          <w:rFonts w:ascii="Times New Roman" w:hAnsi="Times New Roman" w:cs="Times New Roman"/>
          <w:b w:val="0"/>
          <w:sz w:val="28"/>
          <w:szCs w:val="28"/>
        </w:rPr>
        <w:lastRenderedPageBreak/>
        <w:t>Примерными формами</w:t>
      </w:r>
      <w:r w:rsidR="0003035F" w:rsidRPr="00212485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информационной политики на уровне</w:t>
      </w:r>
      <w:r w:rsidR="003F3C37" w:rsidRPr="00212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35F" w:rsidRPr="00212485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 w:rsidRPr="00212485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03035F" w:rsidRPr="00212485" w:rsidRDefault="008F329F" w:rsidP="00D72A27">
      <w:pPr>
        <w:pStyle w:val="ConsPlusNormal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с</w:t>
      </w:r>
      <w:r w:rsidR="0003035F" w:rsidRPr="00212485">
        <w:rPr>
          <w:sz w:val="28"/>
          <w:szCs w:val="28"/>
        </w:rPr>
        <w:t xml:space="preserve">оздание, поддержка и продвижение страницы образовательной организации в социальных сетях с возможностью предоставления форума, предусматривающего возможность интеграции с мобильными устройствами, и создания сетевого сообщества с </w:t>
      </w:r>
      <w:r w:rsidRPr="00212485">
        <w:rPr>
          <w:sz w:val="28"/>
          <w:szCs w:val="28"/>
        </w:rPr>
        <w:t>функциями календаря уведомлений;</w:t>
      </w:r>
    </w:p>
    <w:p w:rsidR="0003035F" w:rsidRPr="00212485" w:rsidRDefault="008F329F" w:rsidP="00D72A27">
      <w:pPr>
        <w:pStyle w:val="ConsPlusNormal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и</w:t>
      </w:r>
      <w:r w:rsidR="0003035F" w:rsidRPr="00212485">
        <w:rPr>
          <w:sz w:val="28"/>
          <w:szCs w:val="28"/>
        </w:rPr>
        <w:t>здание серии брошюр, рекламных буклетов о достижениях образовательной организации, в том числе адресные издания: для родительской общественности, общественно-деловых объединений, представителей работодателей, в том числе с использованием</w:t>
      </w:r>
      <w:r w:rsidRPr="00212485">
        <w:rPr>
          <w:sz w:val="28"/>
          <w:szCs w:val="28"/>
        </w:rPr>
        <w:t xml:space="preserve"> возможности социальной рекламы;</w:t>
      </w:r>
    </w:p>
    <w:p w:rsidR="0003035F" w:rsidRPr="00212485" w:rsidRDefault="008F329F" w:rsidP="00D72A27">
      <w:pPr>
        <w:pStyle w:val="ConsPlusNormal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с</w:t>
      </w:r>
      <w:r w:rsidR="00C832A1" w:rsidRPr="00212485">
        <w:rPr>
          <w:sz w:val="28"/>
          <w:szCs w:val="28"/>
        </w:rPr>
        <w:t>оздание видеороликов «</w:t>
      </w:r>
      <w:r w:rsidR="0003035F" w:rsidRPr="00212485">
        <w:rPr>
          <w:sz w:val="28"/>
          <w:szCs w:val="28"/>
        </w:rPr>
        <w:t>Добро пож</w:t>
      </w:r>
      <w:r w:rsidR="00C832A1" w:rsidRPr="00212485">
        <w:rPr>
          <w:sz w:val="28"/>
          <w:szCs w:val="28"/>
        </w:rPr>
        <w:t>аловать в Управляющий совет!», «</w:t>
      </w:r>
      <w:r w:rsidR="0003035F" w:rsidRPr="00212485">
        <w:rPr>
          <w:sz w:val="28"/>
          <w:szCs w:val="28"/>
        </w:rPr>
        <w:t>Управляющий совет: доверие,</w:t>
      </w:r>
      <w:r w:rsidR="00C832A1" w:rsidRPr="00212485">
        <w:rPr>
          <w:sz w:val="28"/>
          <w:szCs w:val="28"/>
        </w:rPr>
        <w:t xml:space="preserve"> партнерство, право», «</w:t>
      </w:r>
      <w:r w:rsidR="0003035F" w:rsidRPr="00212485">
        <w:rPr>
          <w:sz w:val="28"/>
          <w:szCs w:val="28"/>
        </w:rPr>
        <w:t>Состав и форм</w:t>
      </w:r>
      <w:r w:rsidR="00C832A1" w:rsidRPr="00212485">
        <w:rPr>
          <w:sz w:val="28"/>
          <w:szCs w:val="28"/>
        </w:rPr>
        <w:t>ирование Управляющего совета», «</w:t>
      </w:r>
      <w:r w:rsidR="0003035F" w:rsidRPr="00212485">
        <w:rPr>
          <w:sz w:val="28"/>
          <w:szCs w:val="28"/>
        </w:rPr>
        <w:t>Что такое хорошая школа (организаци</w:t>
      </w:r>
      <w:r w:rsidR="00C832A1" w:rsidRPr="00212485">
        <w:rPr>
          <w:sz w:val="28"/>
          <w:szCs w:val="28"/>
        </w:rPr>
        <w:t>я дополнительного образования)?»</w:t>
      </w:r>
      <w:r w:rsidRPr="00212485">
        <w:rPr>
          <w:sz w:val="28"/>
          <w:szCs w:val="28"/>
        </w:rPr>
        <w:t>;</w:t>
      </w:r>
    </w:p>
    <w:p w:rsidR="0003035F" w:rsidRPr="00212485" w:rsidRDefault="008F329F" w:rsidP="00D72A27">
      <w:pPr>
        <w:pStyle w:val="ConsPlusNormal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о</w:t>
      </w:r>
      <w:r w:rsidR="0003035F" w:rsidRPr="00212485">
        <w:rPr>
          <w:sz w:val="28"/>
          <w:szCs w:val="28"/>
        </w:rPr>
        <w:t>свещение мероприятий из ка</w:t>
      </w:r>
      <w:r w:rsidR="00C832A1" w:rsidRPr="00212485">
        <w:rPr>
          <w:sz w:val="28"/>
          <w:szCs w:val="28"/>
        </w:rPr>
        <w:t>тегории «событийного маркетинга»</w:t>
      </w:r>
      <w:r w:rsidR="0003035F" w:rsidRPr="00212485">
        <w:rPr>
          <w:sz w:val="28"/>
          <w:szCs w:val="28"/>
        </w:rPr>
        <w:t xml:space="preserve"> с привлечением обучающихся:</w:t>
      </w:r>
      <w:r w:rsidR="000269AB" w:rsidRPr="00212485">
        <w:rPr>
          <w:sz w:val="28"/>
          <w:szCs w:val="28"/>
        </w:rPr>
        <w:t xml:space="preserve"> </w:t>
      </w:r>
      <w:r w:rsidR="00C832A1" w:rsidRPr="00212485">
        <w:rPr>
          <w:sz w:val="28"/>
          <w:szCs w:val="28"/>
        </w:rPr>
        <w:t>организация конкурсов «</w:t>
      </w:r>
      <w:r w:rsidR="0003035F" w:rsidRPr="00212485">
        <w:rPr>
          <w:sz w:val="28"/>
          <w:szCs w:val="28"/>
        </w:rPr>
        <w:t>Лучши</w:t>
      </w:r>
      <w:r w:rsidR="00C832A1" w:rsidRPr="00212485">
        <w:rPr>
          <w:sz w:val="28"/>
          <w:szCs w:val="28"/>
        </w:rPr>
        <w:t>й попечитель», «</w:t>
      </w:r>
      <w:r w:rsidR="0003035F" w:rsidRPr="00212485">
        <w:rPr>
          <w:sz w:val="28"/>
          <w:szCs w:val="28"/>
        </w:rPr>
        <w:t>Самый активный участник управляющего с</w:t>
      </w:r>
      <w:r w:rsidR="00C832A1" w:rsidRPr="00212485">
        <w:rPr>
          <w:sz w:val="28"/>
          <w:szCs w:val="28"/>
        </w:rPr>
        <w:t xml:space="preserve">овета», «Ответственный родитель», «Лучший родительский комитет» </w:t>
      </w:r>
      <w:r w:rsidR="0003035F" w:rsidRPr="00212485">
        <w:rPr>
          <w:sz w:val="28"/>
          <w:szCs w:val="28"/>
        </w:rPr>
        <w:t>и т.п.;</w:t>
      </w:r>
      <w:r w:rsidR="000269AB" w:rsidRPr="00212485">
        <w:rPr>
          <w:sz w:val="28"/>
          <w:szCs w:val="28"/>
        </w:rPr>
        <w:t xml:space="preserve"> </w:t>
      </w:r>
      <w:r w:rsidR="0003035F" w:rsidRPr="00212485">
        <w:rPr>
          <w:sz w:val="28"/>
          <w:szCs w:val="28"/>
        </w:rPr>
        <w:t>мероприятия профориентационной направленности: организация профессиональных проб по профессиям, востребованным на градообразующем предприятии;</w:t>
      </w:r>
      <w:r w:rsidR="000269AB" w:rsidRPr="00212485">
        <w:rPr>
          <w:sz w:val="28"/>
          <w:szCs w:val="28"/>
        </w:rPr>
        <w:t xml:space="preserve"> </w:t>
      </w:r>
      <w:r w:rsidR="0003035F" w:rsidRPr="00212485">
        <w:rPr>
          <w:sz w:val="28"/>
          <w:szCs w:val="28"/>
        </w:rPr>
        <w:t>проведение совместных мероприятий, посвященных памятным датам исто</w:t>
      </w:r>
      <w:r w:rsidR="000269AB" w:rsidRPr="00212485">
        <w:rPr>
          <w:sz w:val="28"/>
          <w:szCs w:val="28"/>
        </w:rPr>
        <w:t>рии страны, Республики Башкортостан</w:t>
      </w:r>
      <w:r w:rsidRPr="00212485">
        <w:rPr>
          <w:sz w:val="28"/>
          <w:szCs w:val="28"/>
        </w:rPr>
        <w:t>, муниципалитета;</w:t>
      </w:r>
    </w:p>
    <w:p w:rsidR="0032655F" w:rsidRPr="00212485" w:rsidRDefault="008F329F" w:rsidP="00195714">
      <w:pPr>
        <w:pStyle w:val="ConsPlusNormal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12485">
        <w:rPr>
          <w:sz w:val="28"/>
          <w:szCs w:val="28"/>
        </w:rPr>
        <w:t>р</w:t>
      </w:r>
      <w:r w:rsidR="00C832A1" w:rsidRPr="00212485">
        <w:rPr>
          <w:sz w:val="28"/>
          <w:szCs w:val="28"/>
        </w:rPr>
        <w:t>азвитие форм «шефской помощи»</w:t>
      </w:r>
      <w:r w:rsidR="0003035F" w:rsidRPr="00212485">
        <w:rPr>
          <w:sz w:val="28"/>
          <w:szCs w:val="28"/>
        </w:rPr>
        <w:t>: экскурсии на предприятия, приглашение ветеранов производства, привлечение представителей предприятия к участию в факультативах, внеурочным мероприятиям и т.д.</w:t>
      </w:r>
      <w:r w:rsidR="00E2195C" w:rsidRPr="00212485">
        <w:rPr>
          <w:rFonts w:eastAsia="Times New Roman"/>
          <w:b/>
          <w:sz w:val="28"/>
          <w:szCs w:val="28"/>
        </w:rPr>
        <w:t xml:space="preserve"> </w:t>
      </w:r>
    </w:p>
    <w:p w:rsidR="0032655F" w:rsidRPr="00212485" w:rsidRDefault="0032655F" w:rsidP="00195714">
      <w:pPr>
        <w:pStyle w:val="ConsPlusNormal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</w:p>
    <w:p w:rsidR="00D551A9" w:rsidRPr="00212485" w:rsidRDefault="00D551A9" w:rsidP="0032655F">
      <w:pPr>
        <w:pStyle w:val="ConsPlusNormal"/>
        <w:tabs>
          <w:tab w:val="left" w:pos="851"/>
        </w:tabs>
        <w:ind w:left="567"/>
        <w:rPr>
          <w:rFonts w:eastAsia="Times New Roman"/>
          <w:sz w:val="28"/>
          <w:szCs w:val="28"/>
        </w:rPr>
      </w:pPr>
    </w:p>
    <w:p w:rsidR="00E06120" w:rsidRPr="00212485" w:rsidRDefault="00670E05" w:rsidP="00D551A9">
      <w:pPr>
        <w:pStyle w:val="ConsPlusNormal"/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212485">
        <w:rPr>
          <w:rFonts w:eastAsia="Times New Roman"/>
          <w:b/>
          <w:sz w:val="28"/>
          <w:szCs w:val="28"/>
        </w:rPr>
        <w:t>Раздел</w:t>
      </w:r>
      <w:r w:rsidR="00851C17" w:rsidRPr="00212485">
        <w:rPr>
          <w:rFonts w:eastAsia="Times New Roman"/>
          <w:b/>
          <w:sz w:val="28"/>
          <w:szCs w:val="28"/>
        </w:rPr>
        <w:t xml:space="preserve"> </w:t>
      </w:r>
      <w:r w:rsidR="00851C17" w:rsidRPr="00212485">
        <w:rPr>
          <w:rFonts w:eastAsia="Times New Roman"/>
          <w:b/>
          <w:sz w:val="28"/>
          <w:szCs w:val="28"/>
          <w:lang w:val="en-US"/>
        </w:rPr>
        <w:t>IX</w:t>
      </w:r>
      <w:r w:rsidR="00851C17" w:rsidRPr="00212485">
        <w:rPr>
          <w:rFonts w:eastAsia="Times New Roman"/>
          <w:b/>
          <w:sz w:val="28"/>
          <w:szCs w:val="28"/>
        </w:rPr>
        <w:t>.</w:t>
      </w:r>
      <w:r w:rsidR="00851C17" w:rsidRPr="00212485">
        <w:rPr>
          <w:rFonts w:eastAsia="Times New Roman"/>
          <w:sz w:val="28"/>
          <w:szCs w:val="28"/>
        </w:rPr>
        <w:t xml:space="preserve"> </w:t>
      </w:r>
      <w:r w:rsidR="004E4B70" w:rsidRPr="00212485">
        <w:rPr>
          <w:rFonts w:eastAsia="Times New Roman"/>
          <w:sz w:val="28"/>
          <w:szCs w:val="28"/>
        </w:rPr>
        <w:t xml:space="preserve"> </w:t>
      </w:r>
      <w:r w:rsidRPr="00212485">
        <w:rPr>
          <w:rFonts w:eastAsia="Times New Roman"/>
          <w:b/>
          <w:sz w:val="28"/>
          <w:szCs w:val="28"/>
        </w:rPr>
        <w:t>Нормативная правовая база государственно-общественного управления</w:t>
      </w:r>
    </w:p>
    <w:p w:rsidR="004E4B70" w:rsidRPr="00212485" w:rsidRDefault="004E4B70" w:rsidP="00D37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120" w:rsidRPr="00212485" w:rsidRDefault="00E06120" w:rsidP="00D37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Федеральные акты:</w:t>
      </w:r>
    </w:p>
    <w:p w:rsidR="008C2EB8" w:rsidRPr="00212485" w:rsidRDefault="00172175" w:rsidP="006701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Федеральный закон ФЗ «</w:t>
      </w:r>
      <w:r w:rsidR="008C2EB8" w:rsidRPr="00212485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Pr="00212485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C2EB8" w:rsidRPr="00212485">
        <w:rPr>
          <w:rFonts w:ascii="Times New Roman" w:hAnsi="Times New Roman" w:cs="Times New Roman"/>
          <w:sz w:val="28"/>
          <w:szCs w:val="28"/>
        </w:rPr>
        <w:t xml:space="preserve"> о</w:t>
      </w:r>
      <w:r w:rsidR="00C87129" w:rsidRPr="00212485">
        <w:rPr>
          <w:rFonts w:ascii="Times New Roman" w:hAnsi="Times New Roman" w:cs="Times New Roman"/>
          <w:sz w:val="28"/>
          <w:szCs w:val="28"/>
        </w:rPr>
        <w:t>т 29 декабря 2012 г. N 273</w:t>
      </w:r>
      <w:r w:rsidRPr="00212485">
        <w:rPr>
          <w:rFonts w:ascii="Times New Roman" w:hAnsi="Times New Roman" w:cs="Times New Roman"/>
          <w:sz w:val="28"/>
          <w:szCs w:val="28"/>
        </w:rPr>
        <w:t>-ФЗ «</w:t>
      </w:r>
      <w:r w:rsidR="008C2EB8" w:rsidRPr="00212485">
        <w:rPr>
          <w:rFonts w:ascii="Times New Roman" w:hAnsi="Times New Roman" w:cs="Times New Roman"/>
          <w:sz w:val="28"/>
          <w:szCs w:val="28"/>
        </w:rPr>
        <w:t>Об обр</w:t>
      </w:r>
      <w:r w:rsidRPr="0021248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8C2EB8" w:rsidRPr="00212485">
        <w:rPr>
          <w:rFonts w:ascii="Times New Roman" w:hAnsi="Times New Roman" w:cs="Times New Roman"/>
          <w:sz w:val="28"/>
          <w:szCs w:val="28"/>
        </w:rPr>
        <w:t>.</w:t>
      </w:r>
    </w:p>
    <w:p w:rsidR="008C2EB8" w:rsidRPr="00212485" w:rsidRDefault="008C2EB8" w:rsidP="006701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Федера</w:t>
      </w:r>
      <w:r w:rsidR="00172175" w:rsidRPr="00212485">
        <w:rPr>
          <w:rFonts w:ascii="Times New Roman" w:hAnsi="Times New Roman" w:cs="Times New Roman"/>
          <w:sz w:val="28"/>
          <w:szCs w:val="28"/>
        </w:rPr>
        <w:t>льный проект «Современная школа»</w:t>
      </w:r>
      <w:r w:rsidRPr="00212485">
        <w:rPr>
          <w:rFonts w:ascii="Times New Roman" w:hAnsi="Times New Roman" w:cs="Times New Roman"/>
          <w:sz w:val="28"/>
          <w:szCs w:val="28"/>
        </w:rPr>
        <w:t xml:space="preserve"> (пункт 1.10).</w:t>
      </w:r>
    </w:p>
    <w:p w:rsidR="008C2EB8" w:rsidRPr="00212485" w:rsidRDefault="008C2EB8" w:rsidP="006701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Федеральны</w:t>
      </w:r>
      <w:r w:rsidR="00172175" w:rsidRPr="00212485">
        <w:rPr>
          <w:rFonts w:ascii="Times New Roman" w:hAnsi="Times New Roman" w:cs="Times New Roman"/>
          <w:sz w:val="28"/>
          <w:szCs w:val="28"/>
        </w:rPr>
        <w:t>й проект «Успех каждого ребенка»</w:t>
      </w:r>
      <w:r w:rsidRPr="00212485">
        <w:rPr>
          <w:rFonts w:ascii="Times New Roman" w:hAnsi="Times New Roman" w:cs="Times New Roman"/>
          <w:sz w:val="28"/>
          <w:szCs w:val="28"/>
        </w:rPr>
        <w:t xml:space="preserve"> (пункт 1.21).</w:t>
      </w:r>
    </w:p>
    <w:p w:rsidR="008C2EB8" w:rsidRPr="00212485" w:rsidRDefault="00172175" w:rsidP="006701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8C2EB8" w:rsidRPr="00212485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 w:rsidRPr="0021248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="008C2EB8" w:rsidRPr="00212485">
        <w:rPr>
          <w:rFonts w:ascii="Times New Roman" w:hAnsi="Times New Roman" w:cs="Times New Roman"/>
          <w:sz w:val="28"/>
          <w:szCs w:val="28"/>
        </w:rPr>
        <w:t xml:space="preserve"> (пункт 1.5). </w:t>
      </w:r>
    </w:p>
    <w:p w:rsidR="00B847CA" w:rsidRPr="00212485" w:rsidRDefault="00B847CA" w:rsidP="0067018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«Паспорт национального проекта "Образование"» ( утв. президиумом Совета при Президенте РФ по стратегическому развитию и национальным проектам, протокол от 24.12.2018 N 16.</w:t>
      </w:r>
    </w:p>
    <w:p w:rsidR="00C87129" w:rsidRPr="00212485" w:rsidRDefault="008C2EB8" w:rsidP="00C8712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Указ Президента Российской Фе</w:t>
      </w:r>
      <w:r w:rsidR="00172175" w:rsidRPr="00212485">
        <w:rPr>
          <w:rFonts w:ascii="Times New Roman" w:hAnsi="Times New Roman" w:cs="Times New Roman"/>
          <w:sz w:val="28"/>
          <w:szCs w:val="28"/>
        </w:rPr>
        <w:t>дерации от 7 мая 2018 г. № 204 «</w:t>
      </w:r>
      <w:r w:rsidRPr="00212485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</w:t>
      </w:r>
      <w:r w:rsidR="00172175" w:rsidRPr="00212485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Pr="00212485">
        <w:rPr>
          <w:rFonts w:ascii="Times New Roman" w:hAnsi="Times New Roman" w:cs="Times New Roman"/>
          <w:sz w:val="28"/>
          <w:szCs w:val="28"/>
        </w:rPr>
        <w:t>.</w:t>
      </w:r>
    </w:p>
    <w:p w:rsidR="00C87129" w:rsidRPr="00212485" w:rsidRDefault="00C87129" w:rsidP="00C8712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Прогноз нау</w:t>
      </w:r>
      <w:r w:rsidR="00FA7FE7"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чно-технологического развития Российской Федерации</w:t>
      </w:r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период до </w:t>
      </w:r>
      <w:smartTag w:uri="urn:schemas-microsoft-com:office:smarttags" w:element="metricconverter">
        <w:smartTagPr>
          <w:attr w:name="ProductID" w:val="2030 г"/>
        </w:smartTagPr>
        <w:r w:rsidRPr="002124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2030 г</w:t>
        </w:r>
      </w:smartTag>
      <w:r w:rsidRPr="00212485">
        <w:rPr>
          <w:rFonts w:ascii="Times New Roman" w:hAnsi="Times New Roman" w:cs="Times New Roman"/>
          <w:sz w:val="28"/>
          <w:szCs w:val="28"/>
          <w:shd w:val="clear" w:color="auto" w:fill="FFFFFF"/>
        </w:rPr>
        <w:t>. Утв. Председателем Правительства РФ № ДМ-П8-5 от 03.01.2014 г.</w:t>
      </w:r>
    </w:p>
    <w:p w:rsidR="00B81B62" w:rsidRPr="00212485" w:rsidRDefault="008C2EB8" w:rsidP="0017217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Распоряжение Минпросв</w:t>
      </w:r>
      <w:r w:rsidR="00172175" w:rsidRPr="00212485">
        <w:rPr>
          <w:rFonts w:ascii="Times New Roman" w:hAnsi="Times New Roman" w:cs="Times New Roman"/>
          <w:sz w:val="28"/>
          <w:szCs w:val="28"/>
        </w:rPr>
        <w:t>ещения России от 27.12.2019 № Р-154</w:t>
      </w:r>
      <w:r w:rsidR="00172175" w:rsidRPr="00212485">
        <w:rPr>
          <w:rFonts w:ascii="Times New Roman" w:hAnsi="Times New Roman" w:cs="Times New Roman"/>
          <w:sz w:val="28"/>
          <w:szCs w:val="28"/>
        </w:rPr>
        <w:br/>
        <w:t>«</w:t>
      </w:r>
      <w:r w:rsidRPr="0021248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</w:t>
      </w:r>
      <w:r w:rsidRPr="00212485">
        <w:rPr>
          <w:rFonts w:ascii="Times New Roman" w:hAnsi="Times New Roman" w:cs="Times New Roman"/>
          <w:sz w:val="28"/>
          <w:szCs w:val="28"/>
        </w:rPr>
        <w:br/>
        <w:t>(вместе с "Методическими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</w:t>
      </w:r>
      <w:r w:rsidR="00172175" w:rsidRPr="00212485">
        <w:rPr>
          <w:rFonts w:ascii="Times New Roman" w:hAnsi="Times New Roman" w:cs="Times New Roman"/>
          <w:sz w:val="28"/>
          <w:szCs w:val="28"/>
        </w:rPr>
        <w:t>лении образовательных программ»</w:t>
      </w:r>
      <w:r w:rsidR="004F0BA8" w:rsidRPr="00212485">
        <w:rPr>
          <w:rFonts w:ascii="Times New Roman" w:hAnsi="Times New Roman" w:cs="Times New Roman"/>
          <w:sz w:val="28"/>
          <w:szCs w:val="28"/>
        </w:rPr>
        <w:t>)</w:t>
      </w:r>
      <w:r w:rsidR="00172175" w:rsidRPr="00212485">
        <w:rPr>
          <w:rFonts w:ascii="Times New Roman" w:hAnsi="Times New Roman" w:cs="Times New Roman"/>
          <w:sz w:val="28"/>
          <w:szCs w:val="28"/>
        </w:rPr>
        <w:t>.</w:t>
      </w:r>
      <w:r w:rsidRPr="002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75" w:rsidRPr="00212485" w:rsidRDefault="000E2F3E" w:rsidP="0017217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 (Письмо Минобрнауки России от 22.10.2015 № 08-1729). </w:t>
      </w:r>
    </w:p>
    <w:p w:rsidR="000E2F3E" w:rsidRPr="00212485" w:rsidRDefault="00172175" w:rsidP="0017217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Письмо Минобрнауки России от 14.02.2014 № ВК-262/09 «О Методических рекомендациях</w:t>
      </w:r>
      <w:r w:rsidR="000E2F3E" w:rsidRPr="00212485">
        <w:rPr>
          <w:rFonts w:ascii="Times New Roman" w:hAnsi="Times New Roman" w:cs="Times New Roman"/>
          <w:sz w:val="28"/>
          <w:szCs w:val="28"/>
        </w:rPr>
        <w:t xml:space="preserve"> о создании и деятельности советов обучающихся </w:t>
      </w:r>
      <w:r w:rsidRPr="00212485">
        <w:rPr>
          <w:rFonts w:ascii="Times New Roman" w:hAnsi="Times New Roman" w:cs="Times New Roman"/>
          <w:sz w:val="28"/>
          <w:szCs w:val="28"/>
        </w:rPr>
        <w:t>в образовательных организациях»</w:t>
      </w:r>
      <w:r w:rsidR="000E2F3E" w:rsidRPr="00212485">
        <w:rPr>
          <w:rFonts w:ascii="Times New Roman" w:hAnsi="Times New Roman" w:cs="Times New Roman"/>
          <w:sz w:val="28"/>
          <w:szCs w:val="28"/>
        </w:rPr>
        <w:t>.</w:t>
      </w:r>
    </w:p>
    <w:p w:rsidR="000E2F3E" w:rsidRPr="00212485" w:rsidRDefault="00CF2025" w:rsidP="0067018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>Письмо Минобрнауки России от 18.11.2013 № ВК-844/07 «О Методических рекомендациях</w:t>
      </w:r>
      <w:r w:rsidR="000E2F3E" w:rsidRPr="00212485">
        <w:rPr>
          <w:rFonts w:ascii="Times New Roman" w:hAnsi="Times New Roman" w:cs="Times New Roman"/>
          <w:sz w:val="28"/>
          <w:szCs w:val="28"/>
        </w:rPr>
        <w:t xml:space="preserve"> по орган</w:t>
      </w:r>
      <w:r w:rsidRPr="00212485">
        <w:rPr>
          <w:rFonts w:ascii="Times New Roman" w:hAnsi="Times New Roman" w:cs="Times New Roman"/>
          <w:sz w:val="28"/>
          <w:szCs w:val="28"/>
        </w:rPr>
        <w:t>изации служб школьной медиации»</w:t>
      </w:r>
      <w:r w:rsidR="000E2F3E" w:rsidRPr="00212485">
        <w:rPr>
          <w:rFonts w:ascii="Times New Roman" w:hAnsi="Times New Roman" w:cs="Times New Roman"/>
          <w:sz w:val="28"/>
          <w:szCs w:val="28"/>
        </w:rPr>
        <w:t>.</w:t>
      </w:r>
    </w:p>
    <w:p w:rsidR="008C2EB8" w:rsidRPr="00212485" w:rsidRDefault="00E06120" w:rsidP="00A772F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Региональные акты:</w:t>
      </w:r>
    </w:p>
    <w:p w:rsidR="00312BA0" w:rsidRPr="00212485" w:rsidRDefault="00312BA0" w:rsidP="00312BA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1. Указ Главы РБ № </w:t>
      </w:r>
      <w:r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>УГ-310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23.09.2019 г. 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(с изм. от 24.12.2019 г.)</w:t>
      </w:r>
      <w:r w:rsidRPr="002124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24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 «О стратегических направлениях социально-экономического развития Республики Башкортостан до 2024 года».</w:t>
      </w:r>
    </w:p>
    <w:p w:rsidR="00312BA0" w:rsidRPr="00212485" w:rsidRDefault="00312BA0" w:rsidP="00312BA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Постановление Правительства Республики Башкортостан от 20.12.2018 г. № 624 «О Стратегии социально-экономического развития РБ на период до 2030 года».</w:t>
      </w:r>
    </w:p>
    <w:p w:rsidR="00312BA0" w:rsidRPr="00212485" w:rsidRDefault="00312BA0" w:rsidP="00312BA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Республики Башкортостан от 10.07.2014 г. № 323 «О порядке разработки прогноза потребностей рынка труда в квалифицированных специалистах и рабочих кадрах в Республике Башкортостан»». </w:t>
      </w:r>
    </w:p>
    <w:p w:rsidR="00312BA0" w:rsidRPr="00212485" w:rsidRDefault="00312BA0" w:rsidP="00312BA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1"/>
          <w:sz w:val="28"/>
          <w:szCs w:val="28"/>
        </w:rPr>
      </w:pPr>
      <w:r w:rsidRPr="00212485">
        <w:rPr>
          <w:sz w:val="28"/>
          <w:szCs w:val="28"/>
        </w:rPr>
        <w:t xml:space="preserve">4. Постановление Правительства Республики Башкортостан </w:t>
      </w:r>
      <w:r w:rsidRPr="00212485">
        <w:rPr>
          <w:spacing w:val="1"/>
          <w:sz w:val="28"/>
          <w:szCs w:val="28"/>
        </w:rPr>
        <w:t>№ 350</w:t>
      </w:r>
      <w:r w:rsidRPr="00212485">
        <w:rPr>
          <w:spacing w:val="1"/>
          <w:sz w:val="28"/>
          <w:szCs w:val="28"/>
        </w:rPr>
        <w:br/>
      </w:r>
      <w:r w:rsidRPr="00212485">
        <w:rPr>
          <w:sz w:val="28"/>
          <w:szCs w:val="28"/>
        </w:rPr>
        <w:t xml:space="preserve"> от </w:t>
      </w:r>
      <w:r w:rsidRPr="00212485">
        <w:rPr>
          <w:spacing w:val="1"/>
          <w:sz w:val="28"/>
          <w:szCs w:val="28"/>
        </w:rPr>
        <w:t>27.07.2017 г. (с изм. от 01.10.2019 г.) «Об утверждении государственной программы «Развитие науки и технологий в Республике Башкортостан»».</w:t>
      </w:r>
    </w:p>
    <w:p w:rsidR="00312BA0" w:rsidRPr="00212485" w:rsidRDefault="00312BA0" w:rsidP="00312BA0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5. Распоряжение Правительства РБ </w:t>
      </w:r>
      <w:r w:rsidRPr="00212485">
        <w:rPr>
          <w:rFonts w:ascii="Times New Roman" w:hAnsi="Times New Roman" w:cs="Times New Roman"/>
          <w:sz w:val="28"/>
          <w:szCs w:val="28"/>
        </w:rPr>
        <w:t>№ 1265-р от 12.12.2018 г.</w:t>
      </w: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«Об утверждении паспорта регионального проекта «Современная школа»».</w:t>
      </w:r>
    </w:p>
    <w:p w:rsidR="00312BA0" w:rsidRPr="00212485" w:rsidRDefault="00312BA0" w:rsidP="00312B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6. Распоряжение Правительства РБ </w:t>
      </w:r>
      <w:r w:rsidRPr="00212485">
        <w:rPr>
          <w:rFonts w:ascii="Times New Roman" w:hAnsi="Times New Roman" w:cs="Times New Roman"/>
          <w:sz w:val="28"/>
          <w:szCs w:val="28"/>
        </w:rPr>
        <w:t>№ 1266-р от 12.12.2018 г.</w:t>
      </w: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«Об утверждении паспорта регионального проекта</w:t>
      </w:r>
      <w:r w:rsidRPr="00212485">
        <w:rPr>
          <w:rFonts w:ascii="Times New Roman" w:hAnsi="Times New Roman" w:cs="Times New Roman"/>
          <w:sz w:val="28"/>
          <w:szCs w:val="28"/>
        </w:rPr>
        <w:t xml:space="preserve"> «Успех каждого ребенка»».</w:t>
      </w:r>
    </w:p>
    <w:p w:rsidR="00312BA0" w:rsidRPr="00212485" w:rsidRDefault="00312BA0" w:rsidP="006710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lastRenderedPageBreak/>
        <w:t xml:space="preserve">7. Распоряжение Правительства РБ </w:t>
      </w:r>
      <w:r w:rsidRPr="00212485">
        <w:rPr>
          <w:rFonts w:ascii="Times New Roman" w:hAnsi="Times New Roman" w:cs="Times New Roman"/>
          <w:sz w:val="28"/>
          <w:szCs w:val="28"/>
        </w:rPr>
        <w:t>№ 1270-р от 12.12.2018 г.</w:t>
      </w:r>
      <w:r w:rsidRPr="0021248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«Об утверждении паспорта регионального проекта</w:t>
      </w:r>
      <w:r w:rsidRPr="00212485">
        <w:rPr>
          <w:rFonts w:ascii="Times New Roman" w:hAnsi="Times New Roman" w:cs="Times New Roman"/>
          <w:sz w:val="28"/>
          <w:szCs w:val="28"/>
        </w:rPr>
        <w:t xml:space="preserve"> «Молодые профессионалы (Повышение конкурентоспособности профессионального образования)»».</w:t>
      </w:r>
    </w:p>
    <w:p w:rsidR="006710A4" w:rsidRPr="00212485" w:rsidRDefault="006710A4" w:rsidP="006710A4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212485">
        <w:rPr>
          <w:bCs/>
          <w:spacing w:val="1"/>
          <w:kern w:val="36"/>
          <w:sz w:val="28"/>
          <w:szCs w:val="28"/>
        </w:rPr>
        <w:t xml:space="preserve">8. Распоряжение Правительства РБ </w:t>
      </w:r>
      <w:r w:rsidRPr="00212485">
        <w:rPr>
          <w:sz w:val="28"/>
          <w:szCs w:val="28"/>
        </w:rPr>
        <w:t>№ 68-р от 26.01.2015 г.</w:t>
      </w:r>
      <w:r w:rsidRPr="00212485">
        <w:rPr>
          <w:bCs/>
          <w:spacing w:val="1"/>
          <w:kern w:val="36"/>
          <w:sz w:val="28"/>
          <w:szCs w:val="28"/>
        </w:rPr>
        <w:t xml:space="preserve"> (с изм. на 29.05.2019 г.)  «</w:t>
      </w:r>
      <w:r w:rsidRPr="00212485">
        <w:rPr>
          <w:spacing w:val="2"/>
          <w:sz w:val="28"/>
          <w:szCs w:val="28"/>
        </w:rPr>
        <w:t xml:space="preserve">Об обеспечении информационного взаимодействия с крупными и средними предприятиями и организациями Республики Башкортостан, входящими в перечень крупных и средних предприятий» </w:t>
      </w:r>
      <w:r w:rsidR="001D4233" w:rsidRPr="00212485">
        <w:rPr>
          <w:spacing w:val="2"/>
          <w:sz w:val="28"/>
          <w:szCs w:val="28"/>
        </w:rPr>
        <w:t>.</w:t>
      </w:r>
    </w:p>
    <w:p w:rsidR="00312BA0" w:rsidRPr="00212485" w:rsidRDefault="006710A4" w:rsidP="006710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2BA0" w:rsidRPr="00212485">
        <w:rPr>
          <w:rFonts w:ascii="Times New Roman" w:eastAsia="Times New Roman" w:hAnsi="Times New Roman" w:cs="Times New Roman"/>
          <w:sz w:val="28"/>
          <w:szCs w:val="28"/>
        </w:rPr>
        <w:t>. Выписка из перечня поручений Президента Республики Башкортостан по реализации Послания Президента Республики Башкортостан Государственному Собранию – Курултаю Республики Башкортостан 26 декабря 2013 года. Утв. 24.01.2014 г.  Президентом РБ.</w:t>
      </w:r>
    </w:p>
    <w:p w:rsidR="001C69DB" w:rsidRPr="00212485" w:rsidRDefault="001C69DB" w:rsidP="001C69D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Локальные акты: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Учредительные документы образовательной организации (устав);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Правила приема граждан для обучения по основным общеобразовательным программам;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Правила внутреннего распорядка обучающихся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 порядке перевода, отчисления обучающихся из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 режиме работы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 текущем контроле успеваемости и промежуточной аттестации обучающихся в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об итоговой аттестации обучающихся в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об установлении единых требований к одежде обучающихся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Порядок организации в образовательной организации образовательной деятельности за счет средств физических лиц и юридических лиц;</w:t>
      </w:r>
    </w:p>
    <w:p w:rsidR="00110E0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 порядке и условиях начисления стимулирующих выплат работникам образовательной организации;</w:t>
      </w:r>
    </w:p>
    <w:p w:rsidR="00150DC4" w:rsidRPr="00212485" w:rsidRDefault="00110E0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sz w:val="28"/>
          <w:szCs w:val="28"/>
        </w:rPr>
        <w:t>Положение о комиссии по урегулированию споров между участн</w:t>
      </w:r>
      <w:r w:rsidR="00B847CA" w:rsidRPr="00212485">
        <w:rPr>
          <w:sz w:val="28"/>
          <w:szCs w:val="28"/>
        </w:rPr>
        <w:t>иками образовательных отношений;</w:t>
      </w:r>
    </w:p>
    <w:p w:rsidR="00150DC4" w:rsidRPr="00212485" w:rsidRDefault="00150DC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Локальные акты образовательной организации по утверждению и функционированию коллегиальных органов управления развитием общеобразовательной организации/организацией дополнительного образования</w:t>
      </w:r>
      <w:r w:rsidR="00B847CA" w:rsidRPr="00212485">
        <w:rPr>
          <w:color w:val="000000"/>
          <w:sz w:val="28"/>
          <w:szCs w:val="28"/>
          <w:shd w:val="clear" w:color="auto" w:fill="FFFFFF"/>
        </w:rPr>
        <w:t>;</w:t>
      </w:r>
    </w:p>
    <w:p w:rsidR="00150DC4" w:rsidRPr="00212485" w:rsidRDefault="00150DC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Положение об Управляющем совете</w:t>
      </w:r>
      <w:r w:rsidR="00B847CA" w:rsidRPr="00212485">
        <w:rPr>
          <w:color w:val="000000"/>
          <w:sz w:val="28"/>
          <w:szCs w:val="28"/>
          <w:shd w:val="clear" w:color="auto" w:fill="FFFFFF"/>
        </w:rPr>
        <w:t>;</w:t>
      </w:r>
      <w:r w:rsidRPr="002124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DC4" w:rsidRPr="00212485" w:rsidRDefault="00150DC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Положение о порядке кооптации в члены Управляющего совета</w:t>
      </w:r>
      <w:r w:rsidR="00B847CA" w:rsidRPr="00212485">
        <w:rPr>
          <w:color w:val="000000"/>
          <w:sz w:val="28"/>
          <w:szCs w:val="28"/>
          <w:shd w:val="clear" w:color="auto" w:fill="FFFFFF"/>
        </w:rPr>
        <w:t>;</w:t>
      </w:r>
      <w:r w:rsidRPr="002124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DC4" w:rsidRPr="00212485" w:rsidRDefault="00150DC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Положение о порядке выборов членов Управляющего совета</w:t>
      </w:r>
      <w:r w:rsidR="00B847CA" w:rsidRPr="00212485">
        <w:rPr>
          <w:color w:val="000000"/>
          <w:sz w:val="28"/>
          <w:szCs w:val="28"/>
          <w:shd w:val="clear" w:color="auto" w:fill="FFFFFF"/>
        </w:rPr>
        <w:t>;</w:t>
      </w:r>
      <w:r w:rsidRPr="002124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DC4" w:rsidRPr="00212485" w:rsidRDefault="00150DC4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Положение о комиссии Управляющего совета</w:t>
      </w:r>
      <w:r w:rsidR="00B847CA" w:rsidRPr="00212485">
        <w:rPr>
          <w:color w:val="000000"/>
          <w:sz w:val="28"/>
          <w:szCs w:val="28"/>
          <w:shd w:val="clear" w:color="auto" w:fill="FFFFFF"/>
        </w:rPr>
        <w:t>;</w:t>
      </w:r>
      <w:r w:rsidRPr="002124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0DC4" w:rsidRPr="00212485" w:rsidRDefault="00B847CA" w:rsidP="00D72A2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12485">
        <w:rPr>
          <w:color w:val="000000"/>
          <w:sz w:val="28"/>
          <w:szCs w:val="28"/>
          <w:shd w:val="clear" w:color="auto" w:fill="FFFFFF"/>
        </w:rPr>
        <w:t>Протокол Управляющего совета.</w:t>
      </w:r>
    </w:p>
    <w:p w:rsidR="00CF6BD3" w:rsidRPr="00212485" w:rsidRDefault="00CF6BD3" w:rsidP="009B5B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CF6BD3" w:rsidRPr="00212485" w:rsidRDefault="00CF6BD3" w:rsidP="009B5B4E">
      <w:pPr>
        <w:pStyle w:val="ConsPlusNormal"/>
        <w:jc w:val="both"/>
        <w:rPr>
          <w:sz w:val="28"/>
          <w:szCs w:val="28"/>
        </w:rPr>
        <w:sectPr w:rsidR="00CF6BD3" w:rsidRPr="00212485">
          <w:footerReference w:type="defaul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DF" w:rsidRPr="00212485" w:rsidRDefault="00077ADF" w:rsidP="00077A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МЕР</w:t>
      </w:r>
      <w:r w:rsidR="00081966" w:rsidRPr="00212485">
        <w:rPr>
          <w:rFonts w:ascii="Times New Roman" w:eastAsia="Times New Roman" w:hAnsi="Times New Roman" w:cs="Times New Roman"/>
          <w:b/>
          <w:sz w:val="28"/>
          <w:szCs w:val="28"/>
        </w:rPr>
        <w:t>ОПРИЯТИЙ</w:t>
      </w: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12485">
        <w:rPr>
          <w:rFonts w:ascii="Times New Roman" w:eastAsia="Times New Roman" w:hAnsi="Times New Roman"/>
          <w:b/>
          <w:bCs/>
          <w:sz w:val="28"/>
          <w:szCs w:val="28"/>
        </w:rPr>
        <w:t xml:space="preserve">(«ДОРОЖНАЯ КАРТА») </w:t>
      </w:r>
    </w:p>
    <w:p w:rsidR="00077ADF" w:rsidRPr="00212485" w:rsidRDefault="00077ADF" w:rsidP="0007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sz w:val="28"/>
          <w:szCs w:val="28"/>
        </w:rPr>
        <w:t>по реализации Концепции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</w:r>
    </w:p>
    <w:p w:rsidR="00077ADF" w:rsidRPr="00212485" w:rsidRDefault="00077ADF" w:rsidP="00077A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2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5541"/>
        <w:gridCol w:w="2270"/>
        <w:gridCol w:w="3401"/>
        <w:gridCol w:w="15"/>
        <w:gridCol w:w="3407"/>
      </w:tblGrid>
      <w:tr w:rsidR="00077ADF" w:rsidRPr="00212485" w:rsidTr="00D55A24">
        <w:trPr>
          <w:tblHeader/>
        </w:trPr>
        <w:tc>
          <w:tcPr>
            <w:tcW w:w="249" w:type="pct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9" w:type="pct"/>
          </w:tcPr>
          <w:p w:rsidR="00077ADF" w:rsidRPr="00212485" w:rsidRDefault="00077ADF" w:rsidP="00D55A24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center"/>
              <w:rPr>
                <w:b/>
              </w:rPr>
            </w:pPr>
            <w:r w:rsidRPr="00212485">
              <w:rPr>
                <w:b/>
              </w:rPr>
              <w:t>Мероприятия</w:t>
            </w:r>
          </w:p>
        </w:tc>
        <w:tc>
          <w:tcPr>
            <w:tcW w:w="737" w:type="pct"/>
          </w:tcPr>
          <w:p w:rsidR="00077ADF" w:rsidRPr="00212485" w:rsidRDefault="00077ADF" w:rsidP="00D55A24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center"/>
              <w:rPr>
                <w:b/>
              </w:rPr>
            </w:pPr>
            <w:r w:rsidRPr="00212485">
              <w:rPr>
                <w:b/>
              </w:rPr>
              <w:t>Сроки исполнения</w:t>
            </w:r>
          </w:p>
        </w:tc>
        <w:tc>
          <w:tcPr>
            <w:tcW w:w="1109" w:type="pct"/>
            <w:gridSpan w:val="2"/>
          </w:tcPr>
          <w:p w:rsidR="00077ADF" w:rsidRPr="00212485" w:rsidRDefault="00077ADF" w:rsidP="00D55A24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center"/>
              <w:rPr>
                <w:b/>
              </w:rPr>
            </w:pPr>
            <w:r w:rsidRPr="00212485">
              <w:rPr>
                <w:b/>
              </w:rPr>
              <w:t>Ожидаемые результаты</w:t>
            </w:r>
          </w:p>
        </w:tc>
        <w:tc>
          <w:tcPr>
            <w:tcW w:w="1106" w:type="pct"/>
          </w:tcPr>
          <w:p w:rsidR="00077ADF" w:rsidRPr="00212485" w:rsidRDefault="00077ADF" w:rsidP="00D55A24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center"/>
              <w:rPr>
                <w:b/>
              </w:rPr>
            </w:pPr>
            <w:r w:rsidRPr="00212485">
              <w:rPr>
                <w:b/>
              </w:rPr>
              <w:t>Ответственные</w:t>
            </w:r>
          </w:p>
        </w:tc>
      </w:tr>
      <w:tr w:rsidR="00077ADF" w:rsidRPr="00212485" w:rsidTr="00D55A24">
        <w:trPr>
          <w:tblHeader/>
        </w:trPr>
        <w:tc>
          <w:tcPr>
            <w:tcW w:w="5000" w:type="pct"/>
            <w:gridSpan w:val="6"/>
          </w:tcPr>
          <w:p w:rsidR="00077ADF" w:rsidRPr="00212485" w:rsidRDefault="00077ADF" w:rsidP="00D72A2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</w:t>
            </w:r>
            <w:r w:rsidRPr="00212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внешний контур</w:t>
            </w:r>
            <w:r w:rsidRPr="0021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 образовательной организации и социальных партнеров в соответствии с действующим законодательством, с учетом социально-экономических и научно-технологических приоритетов развития Республики Башкортостан или муниципального образования, а также реализуемых в Республике Башкортостан или муниципальном образовании социальных проектов и программ</w:t>
            </w:r>
          </w:p>
        </w:tc>
      </w:tr>
      <w:tr w:rsidR="00077ADF" w:rsidRPr="00212485" w:rsidTr="00D55A24">
        <w:trPr>
          <w:tblHeader/>
        </w:trPr>
        <w:tc>
          <w:tcPr>
            <w:tcW w:w="249" w:type="pct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7ADF" w:rsidRPr="00212485" w:rsidTr="00D55A24">
        <w:trPr>
          <w:tblHeader/>
        </w:trPr>
        <w:tc>
          <w:tcPr>
            <w:tcW w:w="249" w:type="pct"/>
          </w:tcPr>
          <w:p w:rsidR="00077ADF" w:rsidRPr="00212485" w:rsidRDefault="00077ADF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в соответствии с Методическими рекомендациями Министерства просвещения Российской Федерации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регионального ведомственного проектного офиса субъекта Российской Федерации по реализации национального проекта "Образование"</w:t>
            </w:r>
          </w:p>
        </w:tc>
        <w:tc>
          <w:tcPr>
            <w:tcW w:w="737" w:type="pct"/>
            <w:vAlign w:val="center"/>
          </w:tcPr>
          <w:p w:rsidR="00077ADF" w:rsidRPr="00212485" w:rsidRDefault="00077ADF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6F56F1"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9" w:type="pct"/>
            <w:gridSpan w:val="2"/>
            <w:vAlign w:val="center"/>
          </w:tcPr>
          <w:p w:rsidR="00077ADF" w:rsidRPr="00212485" w:rsidRDefault="00077ADF" w:rsidP="00D55A24">
            <w:pPr>
              <w:pStyle w:val="ConsPlusNormal"/>
              <w:jc w:val="both"/>
            </w:pPr>
            <w:r w:rsidRPr="00212485">
              <w:rPr>
                <w:rFonts w:eastAsia="Times New Roman"/>
              </w:rPr>
              <w:t>Оказание методической помощи</w:t>
            </w:r>
            <w:r w:rsidR="00604748" w:rsidRPr="00212485">
              <w:t xml:space="preserve"> </w:t>
            </w:r>
            <w:r w:rsidRPr="00212485">
              <w:t>ОО при формировании состава ко</w:t>
            </w:r>
            <w:r w:rsidR="002407C6" w:rsidRPr="00212485">
              <w:t xml:space="preserve">ллегиальных органов управления </w:t>
            </w:r>
            <w:r w:rsidRPr="00212485">
              <w:t>ОО, в первую очередь, находящимся в небольших населенных пунктах и сельской местности.</w:t>
            </w:r>
          </w:p>
        </w:tc>
        <w:tc>
          <w:tcPr>
            <w:tcW w:w="1106" w:type="pct"/>
            <w:vAlign w:val="center"/>
          </w:tcPr>
          <w:p w:rsidR="00077ADF" w:rsidRPr="00212485" w:rsidRDefault="00077ADF" w:rsidP="00B72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r w:rsidR="00B72202" w:rsidRPr="0021248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</w:tr>
      <w:tr w:rsidR="004610F7" w:rsidRPr="00212485" w:rsidTr="00D55A24">
        <w:trPr>
          <w:tblHeader/>
        </w:trPr>
        <w:tc>
          <w:tcPr>
            <w:tcW w:w="249" w:type="pct"/>
          </w:tcPr>
          <w:p w:rsidR="004610F7" w:rsidRPr="00212485" w:rsidRDefault="004610F7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4610F7" w:rsidRPr="00212485" w:rsidRDefault="004610F7" w:rsidP="00D55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информационного ресурса аккумуляции и систематизации лучших практик по вовлечению социальных партнеров в управление образовательной организацией, в том числе в обновление образовательных программ, и предоставлению возможности обмена опытом и получения консультации в РБ, на сайте ИРО РБ</w:t>
            </w:r>
          </w:p>
        </w:tc>
        <w:tc>
          <w:tcPr>
            <w:tcW w:w="737" w:type="pct"/>
            <w:vAlign w:val="center"/>
          </w:tcPr>
          <w:p w:rsidR="004610F7" w:rsidRPr="00212485" w:rsidRDefault="004610F7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2020 – 2021</w:t>
            </w:r>
            <w:r w:rsidR="006F56F1"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09" w:type="pct"/>
            <w:gridSpan w:val="2"/>
            <w:vAlign w:val="center"/>
          </w:tcPr>
          <w:p w:rsidR="004610F7" w:rsidRPr="00212485" w:rsidRDefault="004610F7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1106" w:type="pct"/>
            <w:vAlign w:val="center"/>
          </w:tcPr>
          <w:p w:rsidR="004610F7" w:rsidRPr="00212485" w:rsidRDefault="004610F7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</w:t>
            </w:r>
            <w:r w:rsidR="00B72202" w:rsidRPr="00212485">
              <w:rPr>
                <w:rFonts w:eastAsia="Times New Roman"/>
              </w:rPr>
              <w:t xml:space="preserve"> и науки РБ</w:t>
            </w:r>
            <w:r w:rsidRPr="00212485">
              <w:rPr>
                <w:rFonts w:eastAsia="Times New Roman"/>
              </w:rPr>
              <w:t>,</w:t>
            </w:r>
          </w:p>
          <w:p w:rsidR="00B72202" w:rsidRPr="00212485" w:rsidRDefault="00B72202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цифрового развития РБ,</w:t>
            </w:r>
          </w:p>
          <w:p w:rsidR="004610F7" w:rsidRPr="00212485" w:rsidRDefault="004610F7" w:rsidP="0023568D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 xml:space="preserve">ГАУ ДПО Институт развития образования </w:t>
            </w:r>
            <w:r w:rsidR="0023568D" w:rsidRPr="00212485">
              <w:rPr>
                <w:rFonts w:eastAsia="Times New Roman"/>
              </w:rPr>
              <w:t>РБ</w:t>
            </w:r>
          </w:p>
        </w:tc>
      </w:tr>
      <w:tr w:rsidR="008C04B4" w:rsidRPr="00212485" w:rsidTr="00D55A24">
        <w:trPr>
          <w:tblHeader/>
        </w:trPr>
        <w:tc>
          <w:tcPr>
            <w:tcW w:w="249" w:type="pct"/>
          </w:tcPr>
          <w:p w:rsidR="008C04B4" w:rsidRPr="00212485" w:rsidRDefault="008C04B4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8C04B4" w:rsidRPr="00212485" w:rsidRDefault="008C04B4" w:rsidP="008C0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Систематическая актуализация  информационной базы 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по аккумуляции и систематизации лучших практик по вовлечению социальных партнеров в управление ОО</w:t>
            </w:r>
            <w:r w:rsidR="00CB782C"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ИРО РБ</w:t>
            </w:r>
          </w:p>
        </w:tc>
        <w:tc>
          <w:tcPr>
            <w:tcW w:w="737" w:type="pct"/>
            <w:vAlign w:val="center"/>
          </w:tcPr>
          <w:p w:rsidR="008C04B4" w:rsidRPr="00212485" w:rsidRDefault="008C04B4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09" w:type="pct"/>
            <w:gridSpan w:val="2"/>
            <w:vAlign w:val="center"/>
          </w:tcPr>
          <w:p w:rsidR="008C04B4" w:rsidRPr="00212485" w:rsidRDefault="008C04B4" w:rsidP="008C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обновление специализированного информационного ресурса </w:t>
            </w:r>
          </w:p>
        </w:tc>
        <w:tc>
          <w:tcPr>
            <w:tcW w:w="1106" w:type="pct"/>
            <w:vAlign w:val="center"/>
          </w:tcPr>
          <w:p w:rsidR="008C04B4" w:rsidRPr="00212485" w:rsidRDefault="008C04B4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</w:t>
            </w:r>
            <w:r w:rsidR="0023568D" w:rsidRPr="00212485">
              <w:rPr>
                <w:rFonts w:eastAsia="Times New Roman"/>
              </w:rPr>
              <w:t xml:space="preserve"> РБ</w:t>
            </w:r>
            <w:r w:rsidRPr="00212485">
              <w:rPr>
                <w:rFonts w:eastAsia="Times New Roman"/>
              </w:rPr>
              <w:t>,</w:t>
            </w:r>
          </w:p>
          <w:p w:rsidR="008C04B4" w:rsidRPr="00212485" w:rsidRDefault="008C04B4" w:rsidP="0023568D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 xml:space="preserve">ГАУ ДПО Институт развития образования </w:t>
            </w:r>
            <w:r w:rsidR="0023568D" w:rsidRPr="00212485">
              <w:rPr>
                <w:rFonts w:eastAsia="Times New Roman"/>
              </w:rPr>
              <w:t>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8C0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Круглого стола по проблемам вовлечения социальных партнеров в деятельность ОО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РБ,</w:t>
            </w:r>
          </w:p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>ГАУ ДПО Институт развития образования 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 «Способы и приемы вовлечения социальных партнеров в управление образовательной организации: эффективная практика»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Сборник материалов конференции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7306F6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РБ,</w:t>
            </w:r>
          </w:p>
          <w:p w:rsidR="00E0113E" w:rsidRPr="00212485" w:rsidRDefault="00E0113E" w:rsidP="00AB7F15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>ГАУ ДПО Институт развития образования 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4E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вебинаров по проблемам вовлечения социальных партнеров в управление образовательной организации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Вебинары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РБ,</w:t>
            </w:r>
          </w:p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>ГАУ ДПО Институт развития образования 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D3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методических рекомендаций по организации и проведению  мониторинговых исследований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эффективности вовлечения социальных партнеров в управление образовательной организацией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РБ,</w:t>
            </w:r>
          </w:p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>ГАУ ДПО Институт развития образования 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945DCA">
            <w:pPr>
              <w:pStyle w:val="ConsPlusNormal"/>
              <w:jc w:val="both"/>
            </w:pPr>
            <w:r w:rsidRPr="00212485">
              <w:rPr>
                <w:rFonts w:eastAsia="Times New Roman"/>
                <w:bCs/>
              </w:rPr>
              <w:t>Проведение мониторинговых исследований</w:t>
            </w:r>
            <w:r w:rsidRPr="00212485">
              <w:t xml:space="preserve"> по оценке эффективности вовлечения социальных партнеров в управление образовательной организацией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94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C06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Аналитический отчёт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945DCA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E0113E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E0113E" w:rsidRPr="00212485" w:rsidRDefault="00E0113E" w:rsidP="00C463B6">
            <w:pPr>
              <w:pStyle w:val="ConsPlusNormal"/>
              <w:jc w:val="both"/>
            </w:pPr>
            <w:r w:rsidRPr="00212485">
              <w:t xml:space="preserve">Организация и проведение КПК педагогов, преподавателей и мастеров производственного обучения 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09" w:type="pct"/>
            <w:gridSpan w:val="2"/>
            <w:vAlign w:val="center"/>
          </w:tcPr>
          <w:p w:rsidR="00E0113E" w:rsidRPr="00212485" w:rsidRDefault="00E0113E" w:rsidP="007E6C92">
            <w:pPr>
              <w:pStyle w:val="ConsPlusNormal"/>
              <w:jc w:val="center"/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 xml:space="preserve">Численность слушателей, прошедших КПК </w:t>
            </w:r>
          </w:p>
        </w:tc>
        <w:tc>
          <w:tcPr>
            <w:tcW w:w="1106" w:type="pct"/>
            <w:vAlign w:val="center"/>
          </w:tcPr>
          <w:p w:rsidR="00E0113E" w:rsidRPr="00212485" w:rsidRDefault="00E0113E" w:rsidP="0023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Институт развития образования РБ</w:t>
            </w:r>
          </w:p>
        </w:tc>
      </w:tr>
      <w:tr w:rsidR="003B6BAA" w:rsidRPr="00212485" w:rsidTr="00D55A24">
        <w:trPr>
          <w:tblHeader/>
        </w:trPr>
        <w:tc>
          <w:tcPr>
            <w:tcW w:w="249" w:type="pct"/>
          </w:tcPr>
          <w:p w:rsidR="003B6BAA" w:rsidRPr="00212485" w:rsidRDefault="003B6BAA" w:rsidP="00D72A2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Align w:val="center"/>
          </w:tcPr>
          <w:p w:rsidR="003B6BAA" w:rsidRPr="00212485" w:rsidRDefault="005A6022" w:rsidP="0070768B">
            <w:pPr>
              <w:pStyle w:val="ConsPlusNormal"/>
              <w:jc w:val="both"/>
            </w:pPr>
            <w:r w:rsidRPr="00212485">
              <w:t>Распространение</w:t>
            </w:r>
            <w:r w:rsidR="003B6BAA" w:rsidRPr="00212485">
              <w:t xml:space="preserve"> опыта по вовлечению социальных партнеров в управление ОО в масс-медиа</w:t>
            </w:r>
          </w:p>
        </w:tc>
        <w:tc>
          <w:tcPr>
            <w:tcW w:w="737" w:type="pct"/>
            <w:vAlign w:val="center"/>
          </w:tcPr>
          <w:p w:rsidR="003B6BAA" w:rsidRPr="00212485" w:rsidRDefault="003B6BAA" w:rsidP="001D4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09" w:type="pct"/>
            <w:gridSpan w:val="2"/>
            <w:vAlign w:val="center"/>
          </w:tcPr>
          <w:p w:rsidR="003B6BAA" w:rsidRPr="00212485" w:rsidRDefault="003B6BAA" w:rsidP="0070768B">
            <w:pPr>
              <w:pStyle w:val="ConsPlusNormal"/>
              <w:jc w:val="center"/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Трансляция опыта</w:t>
            </w:r>
            <w:r w:rsidR="0070768B" w:rsidRPr="00212485">
              <w:rPr>
                <w:rFonts w:eastAsia="Times New Roman"/>
              </w:rPr>
              <w:t xml:space="preserve"> </w:t>
            </w:r>
          </w:p>
        </w:tc>
        <w:tc>
          <w:tcPr>
            <w:tcW w:w="1106" w:type="pct"/>
            <w:vAlign w:val="center"/>
          </w:tcPr>
          <w:p w:rsidR="005A6022" w:rsidRPr="00212485" w:rsidRDefault="005A6022" w:rsidP="003B6BAA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bCs/>
                <w:shd w:val="clear" w:color="auto" w:fill="FFFFFF"/>
              </w:rPr>
              <w:t>Агентство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по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печати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и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средст-вам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массовой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информации</w:t>
            </w:r>
            <w:r w:rsidRPr="00212485">
              <w:rPr>
                <w:shd w:val="clear" w:color="auto" w:fill="FFFFFF"/>
              </w:rPr>
              <w:t> </w:t>
            </w:r>
            <w:r w:rsidRPr="00212485">
              <w:rPr>
                <w:bCs/>
                <w:shd w:val="clear" w:color="auto" w:fill="FFFFFF"/>
              </w:rPr>
              <w:t>РБ</w:t>
            </w:r>
            <w:r w:rsidR="00B8471E" w:rsidRPr="00212485">
              <w:rPr>
                <w:bCs/>
                <w:shd w:val="clear" w:color="auto" w:fill="FFFFFF"/>
              </w:rPr>
              <w:t>,</w:t>
            </w:r>
          </w:p>
          <w:p w:rsidR="003D5194" w:rsidRPr="00212485" w:rsidRDefault="003B6BAA" w:rsidP="003B6BAA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Министерство образования и науки РБ,</w:t>
            </w:r>
            <w:r w:rsidR="003D5194" w:rsidRPr="00212485">
              <w:rPr>
                <w:rFonts w:eastAsia="Times New Roman"/>
              </w:rPr>
              <w:t xml:space="preserve"> </w:t>
            </w:r>
          </w:p>
          <w:p w:rsidR="003D5194" w:rsidRPr="00212485" w:rsidRDefault="003D5194" w:rsidP="003B6BAA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 xml:space="preserve">СМИ, </w:t>
            </w:r>
          </w:p>
          <w:p w:rsidR="003B6BAA" w:rsidRPr="00212485" w:rsidRDefault="003D5194" w:rsidP="003B6BAA">
            <w:pPr>
              <w:pStyle w:val="ConsPlusNormal"/>
              <w:tabs>
                <w:tab w:val="left" w:pos="851"/>
              </w:tabs>
              <w:rPr>
                <w:rFonts w:eastAsia="Times New Roman"/>
              </w:rPr>
            </w:pPr>
            <w:r w:rsidRPr="00212485">
              <w:rPr>
                <w:rFonts w:eastAsia="Times New Roman"/>
              </w:rPr>
              <w:t>руководители ОО,</w:t>
            </w:r>
          </w:p>
          <w:p w:rsidR="003B6BAA" w:rsidRPr="00212485" w:rsidRDefault="003D5194" w:rsidP="003B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5000" w:type="pct"/>
            <w:gridSpan w:val="6"/>
          </w:tcPr>
          <w:p w:rsidR="00E0113E" w:rsidRPr="00212485" w:rsidRDefault="00E0113E" w:rsidP="00D72A2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мероприятий, направленных на </w:t>
            </w:r>
            <w:r w:rsidRPr="00212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 контур</w:t>
            </w:r>
            <w:r w:rsidRPr="0021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 образовательной организации и социальных партнеров в управление образовательной организацией в части принятия ключевых решений, связанных с функционированием образовательной организации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B969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C50991">
            <w:pPr>
              <w:pStyle w:val="ConsPlusNormal"/>
              <w:jc w:val="both"/>
            </w:pPr>
            <w:r w:rsidRPr="00212485">
              <w:t>Актуализация локальных нормативных актов ОО, регламентирующих реализацию образовательных программ, проведение внеурочных мероприятий, оснащение материально-технической базы, формирование педагогического коллектива, отвечающих запросам научно-технологического развития Республики Башкортостан, закреплению молодых людей в регионе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2021  гг.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E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участия социальных партнеров в управлении деятельностью ОО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1F32D7">
            <w:pPr>
              <w:pStyle w:val="ConsPlusNormal"/>
              <w:tabs>
                <w:tab w:val="left" w:pos="851"/>
              </w:tabs>
            </w:pPr>
            <w:r w:rsidRPr="00212485">
              <w:t>Руководители ОО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B969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социальном партнерстве с представителями работодателей, общественных объединений, родителей, вузов и науки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2024</w:t>
            </w:r>
          </w:p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о социальном партнерстве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1D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E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E303B8">
            <w:pPr>
              <w:pStyle w:val="ConsPlusNormal"/>
              <w:jc w:val="both"/>
            </w:pPr>
            <w:r w:rsidRPr="00212485">
              <w:t>Формирование коллегиальных органов управления ОО с расширенным представительством работодателей, общественных объединений, родителей, вузов и науки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2021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30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коллегиальных органов управления ОО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E303B8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E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E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E0113E" w:rsidRPr="00212485" w:rsidRDefault="00E0113E" w:rsidP="00CF2DB9">
            <w:pPr>
              <w:pStyle w:val="ConsPlusNormal"/>
            </w:pPr>
            <w:r w:rsidRPr="00212485">
              <w:rPr>
                <w:rFonts w:eastAsia="Times New Roman"/>
              </w:rPr>
              <w:t>Обновление содержания основных образовательных программ</w:t>
            </w:r>
            <w:r w:rsidRPr="00212485">
              <w:t xml:space="preserve"> и программ производственных практик и их реализация с учётом приоритетов социальных партнеров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27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 выпускников, востребованных рынком труда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2758CB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27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E0113E" w:rsidRPr="00212485" w:rsidRDefault="00E0113E" w:rsidP="0033235D">
            <w:pPr>
              <w:pStyle w:val="ConsPlusNormal"/>
            </w:pPr>
            <w:r w:rsidRPr="00212485">
              <w:t>Проведение совместных мероприятий (в том числе профориентационная работа), ориентированных на ознакомление обучающихся с профессиями в организациях социальных партнеров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обучающихся на выбор востребованных рынком труда профессий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D55A24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1D4233">
        <w:trPr>
          <w:tblHeader/>
        </w:trPr>
        <w:tc>
          <w:tcPr>
            <w:tcW w:w="249" w:type="pct"/>
          </w:tcPr>
          <w:p w:rsidR="00E0113E" w:rsidRPr="00212485" w:rsidRDefault="007B07D5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8630B1">
            <w:pPr>
              <w:pStyle w:val="ConsPlusNormal"/>
              <w:jc w:val="both"/>
            </w:pPr>
            <w:r w:rsidRPr="00212485">
              <w:t>Содействие в трудоустройстве выпускников на вакантные места в организациях социальных партнеров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1D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1D4233">
            <w:pPr>
              <w:pStyle w:val="ConsPlusNormal"/>
              <w:jc w:val="center"/>
            </w:pPr>
            <w:r w:rsidRPr="00212485">
              <w:t>Количество трудоустроенных выпускников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1D4233">
            <w:pPr>
              <w:pStyle w:val="ConsPlusNormal"/>
              <w:tabs>
                <w:tab w:val="left" w:pos="851"/>
              </w:tabs>
            </w:pPr>
            <w:r w:rsidRPr="00212485">
              <w:rPr>
                <w:rFonts w:eastAsia="Times New Roman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E0113E" w:rsidRPr="00212485" w:rsidRDefault="00E0113E" w:rsidP="00D55A24">
            <w:pPr>
              <w:pStyle w:val="ConsPlusNormal"/>
            </w:pPr>
            <w:r w:rsidRPr="00212485">
              <w:t>Прохождение стажировок преподавателей СПО и ВО на базе организаций – предприятий социальных партнеров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67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ППС, прошедших стажировку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D55A24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D5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A47BFC">
            <w:pPr>
              <w:pStyle w:val="ConsPlusNormal"/>
              <w:jc w:val="both"/>
            </w:pPr>
            <w:r w:rsidRPr="00212485">
              <w:rPr>
                <w:rFonts w:eastAsia="Times New Roman"/>
                <w:bCs/>
              </w:rPr>
              <w:t xml:space="preserve">Материальное обеспечение ОО, включающее: </w:t>
            </w:r>
            <w:r w:rsidRPr="00212485">
              <w:t>передачу оборудования работодателем;</w:t>
            </w:r>
          </w:p>
          <w:p w:rsidR="00E0113E" w:rsidRPr="00212485" w:rsidRDefault="00E0113E" w:rsidP="00A47BFC">
            <w:pPr>
              <w:pStyle w:val="ConsPlusNormal"/>
              <w:jc w:val="both"/>
            </w:pPr>
            <w:r w:rsidRPr="00212485">
              <w:t>ремонт помещений образовательной организации за счет работодателя;</w:t>
            </w:r>
          </w:p>
          <w:p w:rsidR="00E0113E" w:rsidRPr="00212485" w:rsidRDefault="00E0113E" w:rsidP="00A47BFC">
            <w:pPr>
              <w:pStyle w:val="ConsPlusNormal"/>
              <w:jc w:val="both"/>
            </w:pPr>
            <w:r w:rsidRPr="00212485">
              <w:t>оснащение производственных мастерских, лабораторий и кабинетов, закупка учебного оборудования;</w:t>
            </w:r>
          </w:p>
          <w:p w:rsidR="00E0113E" w:rsidRPr="00212485" w:rsidRDefault="00E0113E" w:rsidP="00A47BFC">
            <w:pPr>
              <w:pStyle w:val="ConsPlusNormal"/>
              <w:jc w:val="both"/>
            </w:pPr>
            <w:r w:rsidRPr="00212485">
              <w:t>денежные переводы на текущие нужды;</w:t>
            </w:r>
          </w:p>
          <w:p w:rsidR="00E0113E" w:rsidRPr="00212485" w:rsidRDefault="00E0113E" w:rsidP="00A47BFC">
            <w:pPr>
              <w:pStyle w:val="ConsPlusNormal"/>
              <w:jc w:val="both"/>
            </w:pPr>
            <w:r w:rsidRPr="00212485">
              <w:t>предоставление собственных помещений для учебных процессов;</w:t>
            </w:r>
          </w:p>
          <w:p w:rsidR="00E0113E" w:rsidRPr="00212485" w:rsidRDefault="00E0113E" w:rsidP="00A4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подразделений образовательных организаций на базе предприятий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67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</w:t>
            </w: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базы </w:t>
            </w: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4D250E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4D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  <w:tr w:rsidR="00E0113E" w:rsidRPr="00212485" w:rsidTr="00D55A24">
        <w:trPr>
          <w:tblHeader/>
        </w:trPr>
        <w:tc>
          <w:tcPr>
            <w:tcW w:w="249" w:type="pct"/>
          </w:tcPr>
          <w:p w:rsidR="00E0113E" w:rsidRPr="00212485" w:rsidRDefault="007B07D5" w:rsidP="0069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113E"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  <w:vAlign w:val="center"/>
          </w:tcPr>
          <w:p w:rsidR="00E0113E" w:rsidRPr="00212485" w:rsidRDefault="00E0113E" w:rsidP="001473EE">
            <w:pPr>
              <w:pStyle w:val="ConsPlusNormal"/>
              <w:jc w:val="both"/>
            </w:pPr>
            <w:r w:rsidRPr="00212485">
              <w:t>Участие социальных партнеров в оценке уровня сформированности  универсальных учебных действий и компетенций обучающихся</w:t>
            </w:r>
          </w:p>
        </w:tc>
        <w:tc>
          <w:tcPr>
            <w:tcW w:w="737" w:type="pct"/>
            <w:vAlign w:val="center"/>
          </w:tcPr>
          <w:p w:rsidR="00E0113E" w:rsidRPr="00212485" w:rsidRDefault="00E0113E" w:rsidP="00D5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04" w:type="pct"/>
            <w:vAlign w:val="center"/>
          </w:tcPr>
          <w:p w:rsidR="00E0113E" w:rsidRPr="00212485" w:rsidRDefault="00E0113E" w:rsidP="0004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образования</w:t>
            </w:r>
          </w:p>
        </w:tc>
        <w:tc>
          <w:tcPr>
            <w:tcW w:w="1111" w:type="pct"/>
            <w:gridSpan w:val="2"/>
            <w:vAlign w:val="center"/>
          </w:tcPr>
          <w:p w:rsidR="00E0113E" w:rsidRPr="00212485" w:rsidRDefault="00E0113E" w:rsidP="001473EE">
            <w:pPr>
              <w:pStyle w:val="ConsPlusNormal"/>
              <w:tabs>
                <w:tab w:val="left" w:pos="851"/>
              </w:tabs>
            </w:pPr>
            <w:r w:rsidRPr="00212485">
              <w:t>Руководители ОО;</w:t>
            </w:r>
          </w:p>
          <w:p w:rsidR="00E0113E" w:rsidRPr="00212485" w:rsidRDefault="00E0113E" w:rsidP="0014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</w:tr>
    </w:tbl>
    <w:p w:rsidR="00C74C86" w:rsidRPr="00212485" w:rsidRDefault="00E5292E" w:rsidP="00C74C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74C86" w:rsidRPr="00212485" w:rsidSect="008C55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Методика расчета доли образовательных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 реализующих механизмы вовлечения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общественно-деловых объединений и участия представителей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работодателей в принятии решений по вопросам управления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развитием образовательной организации в рамках реализации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федеральных проектов "Современная школа", "Успех каждого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ребенка" и "Молодые профессионалы (Повышение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конкурентоспособности профессионального образования)"</w:t>
      </w:r>
    </w:p>
    <w:p w:rsidR="00523EC5" w:rsidRPr="00212485" w:rsidRDefault="00523EC5" w:rsidP="0052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национального проекта "Образование"</w:t>
      </w:r>
    </w:p>
    <w:p w:rsidR="00523EC5" w:rsidRPr="00212485" w:rsidRDefault="00523EC5" w:rsidP="00523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3EC5" w:rsidRPr="00212485" w:rsidRDefault="00523EC5" w:rsidP="00523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1. Расчет доли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проводится от общего количества государственных образовательных организаций, расположенных на территории Республики Башкортостан,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(далее - образовательные организации).</w:t>
      </w:r>
    </w:p>
    <w:p w:rsidR="00523EC5" w:rsidRPr="00212485" w:rsidRDefault="00523EC5" w:rsidP="00523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2. По итогам проведения ежегодного мониторинга реализации мероприятий Результата определяется количество образовательных организаций, в состав коллегиальных органов управления которых вошли социальные партнеры.</w:t>
      </w:r>
    </w:p>
    <w:p w:rsidR="00523EC5" w:rsidRPr="00212485" w:rsidRDefault="00523EC5" w:rsidP="00523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3.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обновление образовательных программ, определяется по формуле:</w:t>
      </w:r>
    </w:p>
    <w:p w:rsidR="006C1E65" w:rsidRPr="00212485" w:rsidRDefault="006C1E65" w:rsidP="006C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248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</w:t>
      </w:r>
    </w:p>
    <w:p w:rsidR="006C1E65" w:rsidRPr="00212485" w:rsidRDefault="00523EC5" w:rsidP="006C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E65" w:rsidRPr="00212485">
        <w:rPr>
          <w:rFonts w:ascii="Times New Roman" w:eastAsia="Times New Roman" w:hAnsi="Times New Roman" w:cs="Times New Roman"/>
          <w:sz w:val="28"/>
          <w:szCs w:val="28"/>
        </w:rPr>
        <w:t xml:space="preserve">X= </w:t>
      </w:r>
      <w:r w:rsidR="006C1E65" w:rsidRPr="0021248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6C1E65" w:rsidRPr="00212485">
        <w:rPr>
          <w:rFonts w:ascii="Times New Roman" w:eastAsia="Times New Roman" w:hAnsi="Times New Roman" w:cs="Times New Roman"/>
          <w:sz w:val="28"/>
          <w:szCs w:val="28"/>
        </w:rPr>
        <w:t xml:space="preserve">   х 100%, </w:t>
      </w:r>
    </w:p>
    <w:p w:rsidR="006C1E65" w:rsidRPr="00212485" w:rsidRDefault="006C1E65" w:rsidP="00523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23EC5" w:rsidRPr="00212485" w:rsidRDefault="00523EC5" w:rsidP="00E6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где X </w:t>
      </w:r>
      <w:r w:rsidR="00E63D66" w:rsidRPr="002124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организации;</w:t>
      </w:r>
    </w:p>
    <w:p w:rsidR="00523EC5" w:rsidRPr="00212485" w:rsidRDefault="00523EC5" w:rsidP="00E6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="00E63D66" w:rsidRPr="002124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образовательных организаций;</w:t>
      </w:r>
    </w:p>
    <w:p w:rsidR="00523EC5" w:rsidRPr="00212485" w:rsidRDefault="00523EC5" w:rsidP="00E6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="00E63D66" w:rsidRPr="002124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248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организаций, в состав коллегиальных органов управления которых вошли представители организаций социальных партнеров.</w:t>
      </w:r>
    </w:p>
    <w:p w:rsidR="00E5292E" w:rsidRPr="00212485" w:rsidRDefault="00523EC5" w:rsidP="00E529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sz w:val="28"/>
          <w:szCs w:val="28"/>
        </w:rPr>
        <w:t>4. В ходе реализации мероприятий проекта должно быть обеспечено увеличение доли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организации.</w:t>
      </w:r>
    </w:p>
    <w:p w:rsidR="000D2719" w:rsidRPr="00212485" w:rsidRDefault="000D2719" w:rsidP="000D271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  <w:sectPr w:rsidR="000D2719" w:rsidRPr="00212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AEE" w:rsidRPr="00212485" w:rsidRDefault="004D7AEE" w:rsidP="004D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Показатели </w:t>
      </w:r>
      <w:r w:rsidR="004A5F04" w:rsidRPr="00212485">
        <w:rPr>
          <w:rFonts w:ascii="Times New Roman" w:hAnsi="Times New Roman" w:cs="Times New Roman"/>
          <w:b/>
          <w:bCs/>
          <w:sz w:val="28"/>
          <w:szCs w:val="28"/>
        </w:rPr>
        <w:t>комплекса мер по реализации Концепции</w:t>
      </w:r>
    </w:p>
    <w:p w:rsidR="004A5F04" w:rsidRPr="00212485" w:rsidRDefault="004A5F04" w:rsidP="004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6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8646"/>
        <w:gridCol w:w="1151"/>
        <w:gridCol w:w="992"/>
        <w:gridCol w:w="1134"/>
        <w:gridCol w:w="992"/>
        <w:gridCol w:w="977"/>
      </w:tblGrid>
      <w:tr w:rsidR="004A5F04" w:rsidRPr="00212485" w:rsidTr="004907E3">
        <w:trPr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4A5F04" w:rsidRPr="00212485" w:rsidTr="004907E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EF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0D2719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124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1F68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1F68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1F68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EF472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04" w:rsidRPr="00212485" w:rsidRDefault="004A5F04" w:rsidP="001F680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70 %</w:t>
            </w:r>
          </w:p>
        </w:tc>
      </w:tr>
    </w:tbl>
    <w:p w:rsidR="00352250" w:rsidRPr="00212485" w:rsidRDefault="00352250" w:rsidP="004D7AE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D7AEE" w:rsidRPr="00212485" w:rsidRDefault="00C02427" w:rsidP="004D7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2485">
        <w:rPr>
          <w:rFonts w:ascii="Times New Roman" w:eastAsia="Times New Roman" w:hAnsi="Times New Roman"/>
          <w:b/>
          <w:sz w:val="28"/>
          <w:szCs w:val="28"/>
        </w:rPr>
        <w:t>Исходные данные для расчёта показателей «дорожной карты» Республики Башкортостан,</w:t>
      </w:r>
    </w:p>
    <w:p w:rsidR="00352250" w:rsidRPr="00212485" w:rsidRDefault="00C02427" w:rsidP="004D7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/>
          <w:sz w:val="28"/>
          <w:szCs w:val="28"/>
        </w:rPr>
      </w:pPr>
      <w:r w:rsidRPr="00212485">
        <w:rPr>
          <w:rFonts w:ascii="Times New Roman" w:eastAsia="Times New Roman" w:hAnsi="Times New Roman"/>
          <w:b/>
          <w:sz w:val="28"/>
          <w:szCs w:val="28"/>
        </w:rPr>
        <w:t>содержащихся в табл. 1, за 2020 г</w:t>
      </w:r>
      <w:r w:rsidRPr="00212485">
        <w:rPr>
          <w:rFonts w:ascii="Times New Roman" w:eastAsia="Times New Roman" w:hAnsi="Times New Roman"/>
          <w:sz w:val="28"/>
          <w:szCs w:val="28"/>
        </w:rPr>
        <w:t>.</w:t>
      </w:r>
    </w:p>
    <w:p w:rsidR="00C02427" w:rsidRPr="00212485" w:rsidRDefault="00C02427" w:rsidP="004D7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14601" w:type="dxa"/>
        <w:tblInd w:w="108" w:type="dxa"/>
        <w:tblLook w:val="04A0"/>
      </w:tblPr>
      <w:tblGrid>
        <w:gridCol w:w="4962"/>
        <w:gridCol w:w="2693"/>
        <w:gridCol w:w="3685"/>
        <w:gridCol w:w="3261"/>
      </w:tblGrid>
      <w:tr w:rsidR="001F680D" w:rsidRPr="00212485" w:rsidTr="004907E3">
        <w:tc>
          <w:tcPr>
            <w:tcW w:w="4962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образовательных организаций, </w:t>
            </w:r>
          </w:p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всего на 01.06.2020</w:t>
            </w: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образовательных организаций, реализующих социальное партнёрство, </w:t>
            </w:r>
          </w:p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всего на 01.06.2020</w:t>
            </w:r>
          </w:p>
        </w:tc>
        <w:tc>
          <w:tcPr>
            <w:tcW w:w="3261" w:type="dxa"/>
            <w:vMerge w:val="restart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 «дорожной карты» согласно сведениям Рособрндзора в 2020 г., всего на 01.06.2020</w:t>
            </w:r>
          </w:p>
          <w:p w:rsidR="001F680D" w:rsidRPr="00212485" w:rsidRDefault="001F680D" w:rsidP="001F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составляет</w:t>
            </w:r>
            <w:r w:rsidR="00212485"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07E3" w:rsidRPr="00212485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  <w:p w:rsidR="001F680D" w:rsidRPr="00212485" w:rsidRDefault="001F680D" w:rsidP="001F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680D" w:rsidRPr="00212485" w:rsidRDefault="001F680D" w:rsidP="001F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К 2024 г. значение целевого значения</w:t>
            </w:r>
          </w:p>
          <w:p w:rsidR="001F680D" w:rsidRPr="00212485" w:rsidRDefault="001F680D" w:rsidP="001F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4"/>
                <w:szCs w:val="24"/>
              </w:rPr>
              <w:t>показателя должно составлять не менее 70 %</w:t>
            </w:r>
          </w:p>
        </w:tc>
      </w:tr>
      <w:tr w:rsidR="001F680D" w:rsidRPr="00212485" w:rsidTr="004907E3">
        <w:tc>
          <w:tcPr>
            <w:tcW w:w="4962" w:type="dxa"/>
          </w:tcPr>
          <w:p w:rsidR="001F680D" w:rsidRPr="00212485" w:rsidRDefault="001F680D" w:rsidP="002A2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680D" w:rsidRPr="00212485" w:rsidTr="004907E3">
        <w:tc>
          <w:tcPr>
            <w:tcW w:w="4962" w:type="dxa"/>
          </w:tcPr>
          <w:p w:rsidR="001F680D" w:rsidRPr="00212485" w:rsidRDefault="001F680D" w:rsidP="002A2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680D" w:rsidRPr="00212485" w:rsidTr="004907E3">
        <w:tc>
          <w:tcPr>
            <w:tcW w:w="4962" w:type="dxa"/>
          </w:tcPr>
          <w:p w:rsidR="001F680D" w:rsidRPr="00212485" w:rsidRDefault="001F680D" w:rsidP="002A2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Дополнительное </w:t>
            </w:r>
            <w:r w:rsidR="006E7AD0" w:rsidRPr="00212485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образование </w:t>
            </w: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680D" w:rsidRPr="00212485" w:rsidTr="004907E3">
        <w:tc>
          <w:tcPr>
            <w:tcW w:w="4962" w:type="dxa"/>
          </w:tcPr>
          <w:p w:rsidR="001F680D" w:rsidRPr="00212485" w:rsidRDefault="001F680D" w:rsidP="002A2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680D" w:rsidRPr="00212485" w:rsidTr="004907E3">
        <w:tc>
          <w:tcPr>
            <w:tcW w:w="4962" w:type="dxa"/>
          </w:tcPr>
          <w:p w:rsidR="001F680D" w:rsidRPr="00212485" w:rsidRDefault="001F680D" w:rsidP="002A225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693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F680D" w:rsidRPr="00212485" w:rsidRDefault="001F680D" w:rsidP="004D7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02427" w:rsidRPr="00212485" w:rsidRDefault="00C02427" w:rsidP="004D7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eastAsia="Times New Roman" w:hAnsi="Times New Roman"/>
          <w:sz w:val="28"/>
          <w:szCs w:val="28"/>
        </w:rPr>
        <w:sectPr w:rsidR="00C02427" w:rsidRPr="00212485" w:rsidSect="000D27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7AEE" w:rsidRPr="00212485" w:rsidRDefault="003B28B4" w:rsidP="00D352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</w:t>
      </w:r>
      <w:r w:rsidR="00D35205" w:rsidRPr="00212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используемых терминов и аббревиатур</w:t>
      </w:r>
    </w:p>
    <w:p w:rsidR="004564D7" w:rsidRPr="00212485" w:rsidRDefault="004564D7" w:rsidP="00D352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5205" w:rsidRPr="00212485" w:rsidRDefault="00D35205" w:rsidP="00FF2F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4D7AEE" w:rsidRPr="00212485" w:rsidTr="007A59C5">
        <w:tc>
          <w:tcPr>
            <w:tcW w:w="2376" w:type="dxa"/>
          </w:tcPr>
          <w:p w:rsidR="004D7AEE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195" w:type="dxa"/>
          </w:tcPr>
          <w:p w:rsidR="004D7AEE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9A57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195" w:type="dxa"/>
          </w:tcPr>
          <w:p w:rsidR="00DF1EB8" w:rsidRPr="00212485" w:rsidRDefault="00DF1EB8" w:rsidP="009A57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D55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 РБ                                                 </w:t>
            </w:r>
          </w:p>
        </w:tc>
        <w:tc>
          <w:tcPr>
            <w:tcW w:w="7195" w:type="dxa"/>
          </w:tcPr>
          <w:p w:rsidR="00DF1EB8" w:rsidRPr="00212485" w:rsidRDefault="00DF1EB8" w:rsidP="00D55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Институт развития образования Республики Башкортостан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Минобрнауки РБ</w:t>
            </w:r>
          </w:p>
        </w:tc>
        <w:tc>
          <w:tcPr>
            <w:tcW w:w="7195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образования и науки Республики Башкортостан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195" w:type="dxa"/>
          </w:tcPr>
          <w:p w:rsidR="00DF1EB8" w:rsidRPr="00212485" w:rsidRDefault="00DF1EB8" w:rsidP="004D7A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Обрнадзор РБ</w:t>
            </w:r>
          </w:p>
        </w:tc>
        <w:tc>
          <w:tcPr>
            <w:tcW w:w="7195" w:type="dxa"/>
          </w:tcPr>
          <w:p w:rsidR="00DF1EB8" w:rsidRPr="00212485" w:rsidRDefault="00DF1EB8" w:rsidP="00FF2F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контролю и надзору в сфере образования Республики Башкортостан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E42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ОИВ</w:t>
            </w:r>
          </w:p>
        </w:tc>
        <w:tc>
          <w:tcPr>
            <w:tcW w:w="7195" w:type="dxa"/>
          </w:tcPr>
          <w:p w:rsidR="00DF1EB8" w:rsidRPr="00212485" w:rsidRDefault="007A59C5" w:rsidP="00E42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F1EB8"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рган исполнительной власти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195" w:type="dxa"/>
          </w:tcPr>
          <w:p w:rsidR="00DF1EB8" w:rsidRPr="00212485" w:rsidRDefault="007A59C5" w:rsidP="00FF2F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F1EB8"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DF1EB8" w:rsidRPr="00212485" w:rsidTr="007A59C5">
        <w:tc>
          <w:tcPr>
            <w:tcW w:w="2376" w:type="dxa"/>
          </w:tcPr>
          <w:p w:rsidR="00DF1EB8" w:rsidRPr="00212485" w:rsidRDefault="00DF1EB8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НКО</w:t>
            </w:r>
          </w:p>
        </w:tc>
        <w:tc>
          <w:tcPr>
            <w:tcW w:w="7195" w:type="dxa"/>
          </w:tcPr>
          <w:p w:rsidR="00DF1EB8" w:rsidRPr="00212485" w:rsidRDefault="007A59C5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Некоммерческая</w:t>
            </w:r>
            <w:r w:rsidR="00DF1EB8"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</w:t>
            </w:r>
          </w:p>
        </w:tc>
      </w:tr>
      <w:tr w:rsidR="009E484C" w:rsidRPr="00212485" w:rsidTr="007A59C5">
        <w:tc>
          <w:tcPr>
            <w:tcW w:w="2376" w:type="dxa"/>
          </w:tcPr>
          <w:p w:rsidR="009E484C" w:rsidRPr="00212485" w:rsidRDefault="009E484C" w:rsidP="008F310D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СМИ</w:t>
            </w:r>
          </w:p>
        </w:tc>
        <w:tc>
          <w:tcPr>
            <w:tcW w:w="7195" w:type="dxa"/>
          </w:tcPr>
          <w:p w:rsidR="009E484C" w:rsidRPr="00212485" w:rsidRDefault="009E484C" w:rsidP="008F310D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Средства массовой информации</w:t>
            </w:r>
          </w:p>
        </w:tc>
      </w:tr>
      <w:tr w:rsidR="009E484C" w:rsidRPr="00212485" w:rsidTr="007A59C5">
        <w:tc>
          <w:tcPr>
            <w:tcW w:w="2376" w:type="dxa"/>
          </w:tcPr>
          <w:p w:rsidR="009E484C" w:rsidRPr="00212485" w:rsidRDefault="009E484C" w:rsidP="00E42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</w:t>
            </w:r>
          </w:p>
        </w:tc>
        <w:tc>
          <w:tcPr>
            <w:tcW w:w="7195" w:type="dxa"/>
          </w:tcPr>
          <w:p w:rsidR="009E484C" w:rsidRPr="00212485" w:rsidRDefault="009E484C" w:rsidP="00E42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Палата</w:t>
            </w:r>
          </w:p>
        </w:tc>
      </w:tr>
      <w:tr w:rsidR="009E484C" w:rsidRPr="00212485" w:rsidTr="007A59C5">
        <w:tc>
          <w:tcPr>
            <w:tcW w:w="2376" w:type="dxa"/>
          </w:tcPr>
          <w:p w:rsidR="009E484C" w:rsidRPr="00212485" w:rsidRDefault="009E484C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7195" w:type="dxa"/>
          </w:tcPr>
          <w:p w:rsidR="009E484C" w:rsidRPr="00212485" w:rsidRDefault="009E484C" w:rsidP="004D7A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9E484C" w:rsidRPr="00212485" w:rsidTr="007A59C5">
        <w:tc>
          <w:tcPr>
            <w:tcW w:w="2376" w:type="dxa"/>
          </w:tcPr>
          <w:p w:rsidR="009E484C" w:rsidRPr="00212485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СПО</w:t>
            </w:r>
          </w:p>
        </w:tc>
        <w:tc>
          <w:tcPr>
            <w:tcW w:w="7195" w:type="dxa"/>
          </w:tcPr>
          <w:p w:rsidR="009E484C" w:rsidRPr="00212485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9E484C" w:rsidRPr="00212485" w:rsidTr="007A59C5">
        <w:tc>
          <w:tcPr>
            <w:tcW w:w="2376" w:type="dxa"/>
          </w:tcPr>
          <w:p w:rsidR="009E484C" w:rsidRPr="00212485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ВО</w:t>
            </w:r>
          </w:p>
        </w:tc>
        <w:tc>
          <w:tcPr>
            <w:tcW w:w="7195" w:type="dxa"/>
          </w:tcPr>
          <w:p w:rsidR="009E484C" w:rsidRPr="00212485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Высшее образование</w:t>
            </w:r>
          </w:p>
        </w:tc>
      </w:tr>
      <w:tr w:rsidR="009E484C" w:rsidTr="007A59C5">
        <w:tc>
          <w:tcPr>
            <w:tcW w:w="2376" w:type="dxa"/>
          </w:tcPr>
          <w:p w:rsidR="009E484C" w:rsidRPr="00212485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ФГОС</w:t>
            </w:r>
          </w:p>
        </w:tc>
        <w:tc>
          <w:tcPr>
            <w:tcW w:w="7195" w:type="dxa"/>
          </w:tcPr>
          <w:p w:rsidR="009E484C" w:rsidRPr="006B6CE3" w:rsidRDefault="009E484C" w:rsidP="006B6CE3">
            <w:pPr>
              <w:pStyle w:val="Standard"/>
              <w:tabs>
                <w:tab w:val="left" w:pos="72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12485">
              <w:rPr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</w:tr>
    </w:tbl>
    <w:p w:rsidR="004D7AEE" w:rsidRPr="00E77AD4" w:rsidRDefault="004D7AEE" w:rsidP="004D7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sz w:val="16"/>
          <w:szCs w:val="16"/>
        </w:rPr>
      </w:pPr>
    </w:p>
    <w:p w:rsidR="00DF1E78" w:rsidRDefault="00DF1E78" w:rsidP="004D7A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F1E78" w:rsidSect="0035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B2" w:rsidRDefault="009D79B2" w:rsidP="006A0C3C">
      <w:pPr>
        <w:spacing w:after="0" w:line="240" w:lineRule="auto"/>
      </w:pPr>
      <w:r>
        <w:separator/>
      </w:r>
    </w:p>
  </w:endnote>
  <w:endnote w:type="continuationSeparator" w:id="1">
    <w:p w:rsidR="009D79B2" w:rsidRDefault="009D79B2" w:rsidP="006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yper Bashkir">
    <w:altName w:val="Courier New"/>
    <w:charset w:val="CC"/>
    <w:family w:val="roman"/>
    <w:pitch w:val="fixed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969"/>
      <w:docPartObj>
        <w:docPartGallery w:val="Page Numbers (Bottom of Page)"/>
        <w:docPartUnique/>
      </w:docPartObj>
    </w:sdtPr>
    <w:sdtContent>
      <w:p w:rsidR="00261181" w:rsidRDefault="00020741">
        <w:pPr>
          <w:pStyle w:val="a7"/>
          <w:jc w:val="right"/>
        </w:pPr>
        <w:fldSimple w:instr=" PAGE   \* MERGEFORMAT ">
          <w:r w:rsidR="00212485">
            <w:rPr>
              <w:noProof/>
            </w:rPr>
            <w:t>33</w:t>
          </w:r>
        </w:fldSimple>
      </w:p>
    </w:sdtContent>
  </w:sdt>
  <w:p w:rsidR="00261181" w:rsidRDefault="00261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B2" w:rsidRDefault="009D79B2" w:rsidP="006A0C3C">
      <w:pPr>
        <w:spacing w:after="0" w:line="240" w:lineRule="auto"/>
      </w:pPr>
      <w:r>
        <w:separator/>
      </w:r>
    </w:p>
  </w:footnote>
  <w:footnote w:type="continuationSeparator" w:id="1">
    <w:p w:rsidR="009D79B2" w:rsidRDefault="009D79B2" w:rsidP="006A0C3C">
      <w:pPr>
        <w:spacing w:after="0" w:line="240" w:lineRule="auto"/>
      </w:pPr>
      <w:r>
        <w:continuationSeparator/>
      </w:r>
    </w:p>
  </w:footnote>
  <w:footnote w:id="2">
    <w:p w:rsidR="001D4233" w:rsidRPr="00B81B62" w:rsidRDefault="001D4233" w:rsidP="00B81B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B62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B81B62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программ». Утверждены распоряжением Министерства просвещения Российской Федерации от 27 декабря 2019 г. N Р-154.</w:t>
      </w:r>
    </w:p>
    <w:p w:rsidR="001D4233" w:rsidRDefault="001D4233">
      <w:pPr>
        <w:pStyle w:val="af2"/>
      </w:pPr>
    </w:p>
  </w:footnote>
  <w:footnote w:id="3">
    <w:p w:rsidR="001D4233" w:rsidRPr="00FF751D" w:rsidRDefault="001D4233" w:rsidP="00FF75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51D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FF751D">
        <w:rPr>
          <w:rFonts w:ascii="Times New Roman" w:hAnsi="Times New Roman" w:cs="Times New Roman"/>
          <w:sz w:val="24"/>
          <w:szCs w:val="24"/>
        </w:rPr>
        <w:t xml:space="preserve"> </w:t>
      </w:r>
      <w:r w:rsidRPr="00FF751D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 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чно-технологического развития Российской Федерации</w:t>
      </w:r>
      <w:r w:rsidRPr="00FF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период до </w:t>
      </w:r>
      <w:smartTag w:uri="urn:schemas-microsoft-com:office:smarttags" w:element="metricconverter">
        <w:smartTagPr>
          <w:attr w:name="ProductID" w:val="2030 г"/>
        </w:smartTagPr>
        <w:r w:rsidRPr="00FF751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2030 г</w:t>
        </w:r>
      </w:smartTag>
      <w:r w:rsidRPr="00FF751D">
        <w:rPr>
          <w:rFonts w:ascii="Times New Roman" w:hAnsi="Times New Roman" w:cs="Times New Roman"/>
          <w:sz w:val="24"/>
          <w:szCs w:val="24"/>
          <w:shd w:val="clear" w:color="auto" w:fill="FFFFFF"/>
        </w:rPr>
        <w:t>. Утв. Председателем Правительства РФ № ДМ-П8-5 от 03.01.2014 г.</w:t>
      </w:r>
    </w:p>
  </w:footnote>
  <w:footnote w:id="4">
    <w:p w:rsidR="001D4233" w:rsidRPr="00FF751D" w:rsidRDefault="001D4233" w:rsidP="00FF751D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51D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FF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</w:t>
      </w:r>
      <w:r w:rsidRPr="00FF75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Правительства Республики Башкортостан от 20.12.2018 г. № 624 «О Стратегии социально-экономического развития РБ на период до 2030 года»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</w:footnote>
  <w:footnote w:id="5">
    <w:p w:rsidR="001D4233" w:rsidRDefault="001D4233" w:rsidP="00CA4B60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</w:pPr>
      <w:r w:rsidRPr="0059764D">
        <w:rPr>
          <w:rStyle w:val="af4"/>
        </w:rPr>
        <w:footnoteRef/>
      </w:r>
      <w:r w:rsidRPr="0059764D">
        <w:t xml:space="preserve"> Постановление Правительства Республики Башкортостан </w:t>
      </w:r>
      <w:r w:rsidRPr="0059764D">
        <w:rPr>
          <w:spacing w:val="1"/>
        </w:rPr>
        <w:t>№ 350</w:t>
      </w:r>
      <w:r w:rsidRPr="0059764D">
        <w:rPr>
          <w:spacing w:val="1"/>
        </w:rPr>
        <w:br/>
      </w:r>
      <w:r w:rsidRPr="0059764D">
        <w:t xml:space="preserve"> от </w:t>
      </w:r>
      <w:r w:rsidRPr="0059764D">
        <w:rPr>
          <w:spacing w:val="1"/>
        </w:rPr>
        <w:t>27.07.2017 г. (с изм. от 01.10.2019 г.) «Об утверждении государственной программы «Развитие науки и технологий в Республике Башкортостан»».</w:t>
      </w:r>
    </w:p>
  </w:footnote>
  <w:footnote w:id="6">
    <w:p w:rsidR="001D4233" w:rsidRPr="00D20268" w:rsidRDefault="001D4233" w:rsidP="0076344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268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D20268">
        <w:rPr>
          <w:rFonts w:ascii="Times New Roman" w:hAnsi="Times New Roman" w:cs="Times New Roman"/>
          <w:sz w:val="24"/>
          <w:szCs w:val="24"/>
        </w:rPr>
        <w:t xml:space="preserve"> </w:t>
      </w:r>
      <w:r w:rsidRPr="00D20268">
        <w:rPr>
          <w:rFonts w:ascii="Times New Roman" w:eastAsia="Times New Roman" w:hAnsi="Times New Roman" w:cs="Times New Roman"/>
          <w:sz w:val="24"/>
          <w:szCs w:val="24"/>
        </w:rPr>
        <w:t>Выписка из перечня поручений Президента Республики Башкортостан по реализации Послания Президента Республики Башкортостан Государственному Собранию – Курултаю Республики Башкортостан 26 декабря 2013 года. Утв. 24.01.2014 г.  Президентом РБ.</w:t>
      </w:r>
    </w:p>
  </w:footnote>
  <w:footnote w:id="7">
    <w:p w:rsidR="001D4233" w:rsidRPr="00D20268" w:rsidRDefault="001D4233" w:rsidP="007634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268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D2026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Республики Башкортостан от 10.07.2014 г. № 323 «О порядке разработки прогноза потребностей рынка труда в квалифицированных специалистах и рабочих кадрах в Республике Башкортостан»». </w:t>
      </w:r>
    </w:p>
  </w:footnote>
  <w:footnote w:id="8">
    <w:p w:rsidR="001D4233" w:rsidRPr="00D20268" w:rsidRDefault="001D4233" w:rsidP="0026534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268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D20268">
        <w:rPr>
          <w:rFonts w:ascii="Times New Roman" w:hAnsi="Times New Roman" w:cs="Times New Roman"/>
          <w:sz w:val="24"/>
          <w:szCs w:val="24"/>
        </w:rPr>
        <w:t xml:space="preserve"> Прогноз </w:t>
      </w:r>
      <w:r w:rsidRPr="00D20268">
        <w:rPr>
          <w:rFonts w:ascii="Times New Roman" w:hAnsi="Times New Roman" w:cs="Times New Roman"/>
          <w:bCs/>
          <w:color w:val="020C22"/>
          <w:sz w:val="24"/>
          <w:szCs w:val="24"/>
          <w:shd w:val="clear" w:color="auto" w:fill="FFFFFF"/>
        </w:rPr>
        <w:t xml:space="preserve">потребностей рынка труда в квалифицированных специалистах и рабочих кадрах </w:t>
      </w:r>
      <w:r w:rsidRPr="00D20268">
        <w:rPr>
          <w:rFonts w:ascii="Times New Roman" w:hAnsi="Times New Roman" w:cs="Times New Roman"/>
          <w:sz w:val="24"/>
          <w:szCs w:val="24"/>
        </w:rPr>
        <w:t xml:space="preserve">на 2018 – 2030 гг. </w:t>
      </w:r>
      <w:r w:rsidRPr="00D20268">
        <w:rPr>
          <w:rFonts w:ascii="Times New Roman" w:hAnsi="Times New Roman" w:cs="Times New Roman"/>
          <w:bCs/>
          <w:color w:val="020C22"/>
          <w:sz w:val="24"/>
          <w:szCs w:val="24"/>
          <w:shd w:val="clear" w:color="auto" w:fill="FFFFFF"/>
        </w:rPr>
        <w:t>в Республике Башкортостан</w:t>
      </w:r>
      <w:r w:rsidRPr="00D20268">
        <w:rPr>
          <w:rFonts w:ascii="Times New Roman" w:hAnsi="Times New Roman" w:cs="Times New Roman"/>
          <w:bCs/>
          <w:color w:val="020C22"/>
          <w:sz w:val="24"/>
          <w:szCs w:val="24"/>
          <w:shd w:val="clear" w:color="auto" w:fill="FFFFFF"/>
          <w:lang w:val="ba-RU"/>
        </w:rPr>
        <w:t>//</w:t>
      </w:r>
      <w:r w:rsidRPr="00D20268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D20268">
          <w:rPr>
            <w:rStyle w:val="ad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ba-RU"/>
          </w:rPr>
          <w:t>https://economy.bashkortostan.ru/dejatelnost/makrojekonomika/kadrovoe-obespechenie-ekonomiki-i-sotsialnoy-sfery/.pdf</w:t>
        </w:r>
      </w:hyperlink>
      <w:r w:rsidRPr="00D20268">
        <w:rPr>
          <w:rFonts w:ascii="Times New Roman" w:hAnsi="Times New Roman" w:cs="Times New Roman"/>
          <w:bCs/>
          <w:color w:val="020C22"/>
          <w:sz w:val="24"/>
          <w:szCs w:val="24"/>
          <w:shd w:val="clear" w:color="auto" w:fill="FFFFFF"/>
          <w:lang w:val="ba-RU"/>
        </w:rPr>
        <w:t xml:space="preserve"> (дата обращения</w:t>
      </w:r>
      <w:r w:rsidRPr="00D20268">
        <w:rPr>
          <w:rFonts w:ascii="Times New Roman" w:hAnsi="Times New Roman" w:cs="Times New Roman"/>
          <w:bCs/>
          <w:color w:val="020C22"/>
          <w:sz w:val="24"/>
          <w:szCs w:val="24"/>
          <w:shd w:val="clear" w:color="auto" w:fill="FFFFFF"/>
        </w:rPr>
        <w:t xml:space="preserve"> 20.05.2020)</w:t>
      </w:r>
    </w:p>
  </w:footnote>
  <w:footnote w:id="9">
    <w:p w:rsidR="001D4233" w:rsidRPr="00D20268" w:rsidRDefault="001D4233" w:rsidP="00D20268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D20268">
        <w:rPr>
          <w:rStyle w:val="af4"/>
        </w:rPr>
        <w:footnoteRef/>
      </w:r>
      <w:r w:rsidRPr="00D20268">
        <w:t xml:space="preserve"> </w:t>
      </w:r>
      <w:r w:rsidRPr="00D20268">
        <w:rPr>
          <w:bCs/>
          <w:spacing w:val="1"/>
          <w:kern w:val="36"/>
        </w:rPr>
        <w:t xml:space="preserve">Распоряжение Правительства РБ </w:t>
      </w:r>
      <w:r w:rsidRPr="00D20268">
        <w:t>№ 68-р от 26.01.2015 г.</w:t>
      </w:r>
      <w:r w:rsidRPr="00D20268">
        <w:rPr>
          <w:bCs/>
          <w:spacing w:val="1"/>
          <w:kern w:val="36"/>
        </w:rPr>
        <w:t xml:space="preserve"> (с изм. на 29.05.2019 г.)  «</w:t>
      </w:r>
      <w:r w:rsidRPr="00D20268">
        <w:rPr>
          <w:spacing w:val="2"/>
        </w:rPr>
        <w:t>Об обеспечении информационного взаимодействия с крупными и средними предприятиями и организациями Республики Башкортостан, входящими в перечень крупных и средних предприятий»</w:t>
      </w:r>
      <w:r w:rsidRPr="00D20268">
        <w:rPr>
          <w:spacing w:val="2"/>
          <w:sz w:val="28"/>
          <w:szCs w:val="28"/>
        </w:rPr>
        <w:t xml:space="preserve"> </w:t>
      </w:r>
    </w:p>
    <w:p w:rsidR="001D4233" w:rsidRPr="006710A4" w:rsidRDefault="001D4233">
      <w:pPr>
        <w:pStyle w:val="af2"/>
        <w:rPr>
          <w:color w:val="9BBB59" w:themeColor="accent3"/>
        </w:rPr>
      </w:pPr>
    </w:p>
  </w:footnote>
  <w:footnote w:id="10">
    <w:p w:rsidR="001D4233" w:rsidRPr="00BC2496" w:rsidRDefault="001D4233" w:rsidP="00BC249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C2496">
        <w:rPr>
          <w:rStyle w:val="af4"/>
        </w:rPr>
        <w:footnoteRef/>
      </w:r>
      <w:r w:rsidRPr="00BC2496">
        <w:t xml:space="preserve"> </w:t>
      </w:r>
      <w:r w:rsidRPr="00BC2496">
        <w:rPr>
          <w:bCs/>
          <w:spacing w:val="1"/>
          <w:kern w:val="36"/>
        </w:rPr>
        <w:t xml:space="preserve">Распоряжение Правительства РБ </w:t>
      </w:r>
      <w:r w:rsidRPr="00BC2496">
        <w:t>№ 68-р от 26.01.2015 г.</w:t>
      </w:r>
      <w:r w:rsidRPr="00BC2496">
        <w:rPr>
          <w:bCs/>
          <w:spacing w:val="1"/>
          <w:kern w:val="36"/>
        </w:rPr>
        <w:t xml:space="preserve"> (с изм. на 29.05.2019 г.)  «</w:t>
      </w:r>
      <w:r w:rsidRPr="00BC2496">
        <w:rPr>
          <w:spacing w:val="2"/>
        </w:rPr>
        <w:t xml:space="preserve">Об обеспечении информационного взаимодействия с крупными и средними предприятиями и организациями Республики Башкортостан, входящими в перечень крупных и средних предприятий» </w:t>
      </w:r>
    </w:p>
    <w:p w:rsidR="001D4233" w:rsidRDefault="001D4233">
      <w:pPr>
        <w:pStyle w:val="af2"/>
      </w:pPr>
    </w:p>
  </w:footnote>
  <w:footnote w:id="11">
    <w:p w:rsidR="001D4233" w:rsidRPr="004B1BA4" w:rsidRDefault="001D4233" w:rsidP="002C3E91">
      <w:pPr>
        <w:pStyle w:val="ConsPlusNormal"/>
        <w:ind w:firstLine="567"/>
        <w:jc w:val="both"/>
      </w:pPr>
      <w:r w:rsidRPr="004B1BA4">
        <w:rPr>
          <w:rStyle w:val="af4"/>
        </w:rPr>
        <w:footnoteRef/>
      </w:r>
      <w:r w:rsidRPr="004B1BA4">
        <w:t xml:space="preserve"> </w:t>
      </w:r>
      <w:r>
        <w:t>Ст.</w:t>
      </w:r>
      <w:r w:rsidRPr="004B1BA4">
        <w:t xml:space="preserve"> 26 ФЗ «Об образовании в Российской Федерации» № </w:t>
      </w:r>
      <w:r>
        <w:t xml:space="preserve">237-ФЗ от 29 декабря </w:t>
      </w:r>
      <w:r w:rsidRPr="004B1BA4">
        <w:t>2012</w:t>
      </w:r>
      <w:r>
        <w:t xml:space="preserve"> г</w:t>
      </w:r>
      <w:r w:rsidRPr="004B1BA4">
        <w:t xml:space="preserve">. </w:t>
      </w:r>
    </w:p>
  </w:footnote>
  <w:footnote w:id="12">
    <w:p w:rsidR="001D4233" w:rsidRPr="004B1BA4" w:rsidRDefault="001D4233" w:rsidP="002C3E91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 w:rsidRPr="004B1BA4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4B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B1BA4">
        <w:rPr>
          <w:rFonts w:ascii="Times New Roman" w:hAnsi="Times New Roman" w:cs="Times New Roman"/>
          <w:sz w:val="24"/>
          <w:szCs w:val="24"/>
          <w:shd w:val="clear" w:color="auto" w:fill="FFFFFF"/>
        </w:rPr>
        <w:t>т. 8 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1BA4">
        <w:rPr>
          <w:rFonts w:ascii="Times New Roman" w:hAnsi="Times New Roman" w:cs="Times New Roman"/>
          <w:sz w:val="24"/>
          <w:szCs w:val="24"/>
          <w:shd w:val="clear" w:color="auto" w:fill="FFFFFF"/>
        </w:rPr>
        <w:t>«Об </w:t>
      </w:r>
      <w:r w:rsidRPr="004B1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автономных</w:t>
      </w:r>
      <w:r w:rsidRPr="004B1B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1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учреждениях</w:t>
      </w:r>
      <w:r w:rsidRPr="004B1BA4">
        <w:rPr>
          <w:rFonts w:ascii="Times New Roman" w:hAnsi="Times New Roman" w:cs="Times New Roman"/>
          <w:sz w:val="24"/>
          <w:szCs w:val="24"/>
          <w:shd w:val="clear" w:color="auto" w:fill="FFFFFF"/>
        </w:rPr>
        <w:t>» № 174-ФЗ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03 ноября 2006 г.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FA8"/>
    <w:multiLevelType w:val="hybridMultilevel"/>
    <w:tmpl w:val="6E785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56A0D"/>
    <w:multiLevelType w:val="hybridMultilevel"/>
    <w:tmpl w:val="49EE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7ED6"/>
    <w:multiLevelType w:val="hybridMultilevel"/>
    <w:tmpl w:val="604E0718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2086F"/>
    <w:multiLevelType w:val="hybridMultilevel"/>
    <w:tmpl w:val="66EA8468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11C8ADBA">
      <w:start w:val="1"/>
      <w:numFmt w:val="bullet"/>
      <w:lvlText w:val="-"/>
      <w:lvlJc w:val="left"/>
      <w:pPr>
        <w:ind w:left="2007" w:hanging="360"/>
      </w:pPr>
      <w:rPr>
        <w:rFonts w:ascii="a_Typer Bashkir" w:hAnsi="a_Typer Bashkir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4277FC"/>
    <w:multiLevelType w:val="hybridMultilevel"/>
    <w:tmpl w:val="B6403AB4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37128"/>
    <w:multiLevelType w:val="hybridMultilevel"/>
    <w:tmpl w:val="D49A93F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C2EBB"/>
    <w:multiLevelType w:val="hybridMultilevel"/>
    <w:tmpl w:val="00DA0EAC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C77E81"/>
    <w:multiLevelType w:val="hybridMultilevel"/>
    <w:tmpl w:val="028A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EFF"/>
    <w:multiLevelType w:val="hybridMultilevel"/>
    <w:tmpl w:val="6DD0518E"/>
    <w:lvl w:ilvl="0" w:tplc="11C8ADBA">
      <w:start w:val="1"/>
      <w:numFmt w:val="bullet"/>
      <w:lvlText w:val="-"/>
      <w:lvlJc w:val="left"/>
      <w:pPr>
        <w:ind w:left="720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5679"/>
    <w:multiLevelType w:val="hybridMultilevel"/>
    <w:tmpl w:val="6D0E3018"/>
    <w:lvl w:ilvl="0" w:tplc="11C8ADBA">
      <w:start w:val="1"/>
      <w:numFmt w:val="bullet"/>
      <w:lvlText w:val="-"/>
      <w:lvlJc w:val="left"/>
      <w:pPr>
        <w:ind w:left="1260" w:hanging="360"/>
      </w:pPr>
      <w:rPr>
        <w:rFonts w:ascii="a_Typer Bashkir" w:hAnsi="a_Typer Bashkir" w:hint="default"/>
      </w:rPr>
    </w:lvl>
    <w:lvl w:ilvl="1" w:tplc="11C8ADBA">
      <w:start w:val="1"/>
      <w:numFmt w:val="bullet"/>
      <w:lvlText w:val="-"/>
      <w:lvlJc w:val="left"/>
      <w:pPr>
        <w:ind w:left="1980" w:hanging="360"/>
      </w:pPr>
      <w:rPr>
        <w:rFonts w:ascii="a_Typer Bashkir" w:hAnsi="a_Typer Bashkir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F05FD1"/>
    <w:multiLevelType w:val="hybridMultilevel"/>
    <w:tmpl w:val="28FCB228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43C71"/>
    <w:multiLevelType w:val="hybridMultilevel"/>
    <w:tmpl w:val="11600708"/>
    <w:lvl w:ilvl="0" w:tplc="11C8ADBA">
      <w:start w:val="1"/>
      <w:numFmt w:val="bullet"/>
      <w:lvlText w:val="-"/>
      <w:lvlJc w:val="left"/>
      <w:pPr>
        <w:ind w:left="1429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421518"/>
    <w:multiLevelType w:val="hybridMultilevel"/>
    <w:tmpl w:val="C082E708"/>
    <w:lvl w:ilvl="0" w:tplc="11C8ADBA">
      <w:start w:val="1"/>
      <w:numFmt w:val="bullet"/>
      <w:lvlText w:val="-"/>
      <w:lvlJc w:val="left"/>
      <w:pPr>
        <w:ind w:left="1260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60D141B"/>
    <w:multiLevelType w:val="hybridMultilevel"/>
    <w:tmpl w:val="212CF67A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A52A84"/>
    <w:multiLevelType w:val="hybridMultilevel"/>
    <w:tmpl w:val="AD3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6369"/>
    <w:multiLevelType w:val="hybridMultilevel"/>
    <w:tmpl w:val="1A0C8972"/>
    <w:lvl w:ilvl="0" w:tplc="11C8ADBA">
      <w:start w:val="1"/>
      <w:numFmt w:val="bullet"/>
      <w:lvlText w:val="-"/>
      <w:lvlJc w:val="left"/>
      <w:pPr>
        <w:ind w:left="1429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F34EF3"/>
    <w:multiLevelType w:val="hybridMultilevel"/>
    <w:tmpl w:val="1086220C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C659F8"/>
    <w:multiLevelType w:val="hybridMultilevel"/>
    <w:tmpl w:val="9F6C8970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C42444"/>
    <w:multiLevelType w:val="hybridMultilevel"/>
    <w:tmpl w:val="E4D8ECB0"/>
    <w:lvl w:ilvl="0" w:tplc="7EE81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36C1F"/>
    <w:multiLevelType w:val="hybridMultilevel"/>
    <w:tmpl w:val="78944056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151314"/>
    <w:multiLevelType w:val="hybridMultilevel"/>
    <w:tmpl w:val="3BEA0F36"/>
    <w:lvl w:ilvl="0" w:tplc="7EE81F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E22AB"/>
    <w:multiLevelType w:val="hybridMultilevel"/>
    <w:tmpl w:val="7FA457D6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54859"/>
    <w:multiLevelType w:val="hybridMultilevel"/>
    <w:tmpl w:val="7EDA01FE"/>
    <w:lvl w:ilvl="0" w:tplc="11C8ADBA">
      <w:start w:val="1"/>
      <w:numFmt w:val="bullet"/>
      <w:lvlText w:val="-"/>
      <w:lvlJc w:val="left"/>
      <w:pPr>
        <w:ind w:left="928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FC464E"/>
    <w:multiLevelType w:val="hybridMultilevel"/>
    <w:tmpl w:val="D32E214C"/>
    <w:lvl w:ilvl="0" w:tplc="55EA65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5C19A1"/>
    <w:multiLevelType w:val="hybridMultilevel"/>
    <w:tmpl w:val="D2AE04D4"/>
    <w:lvl w:ilvl="0" w:tplc="11C8ADBA">
      <w:start w:val="1"/>
      <w:numFmt w:val="bullet"/>
      <w:lvlText w:val="-"/>
      <w:lvlJc w:val="left"/>
      <w:pPr>
        <w:ind w:left="720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01199"/>
    <w:multiLevelType w:val="hybridMultilevel"/>
    <w:tmpl w:val="9C4ED168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F813F3"/>
    <w:multiLevelType w:val="hybridMultilevel"/>
    <w:tmpl w:val="ED44C820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963254"/>
    <w:multiLevelType w:val="hybridMultilevel"/>
    <w:tmpl w:val="65AE3884"/>
    <w:lvl w:ilvl="0" w:tplc="11C8ADBA">
      <w:start w:val="1"/>
      <w:numFmt w:val="bullet"/>
      <w:lvlText w:val="-"/>
      <w:lvlJc w:val="left"/>
      <w:pPr>
        <w:ind w:left="360" w:hanging="360"/>
      </w:pPr>
      <w:rPr>
        <w:rFonts w:ascii="a_Typer Bashkir" w:hAnsi="a_Typer Bashkir" w:hint="default"/>
      </w:rPr>
    </w:lvl>
    <w:lvl w:ilvl="1" w:tplc="A3347B5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A6EF7"/>
    <w:multiLevelType w:val="hybridMultilevel"/>
    <w:tmpl w:val="B31EF88A"/>
    <w:lvl w:ilvl="0" w:tplc="11C8ADBA">
      <w:start w:val="1"/>
      <w:numFmt w:val="bullet"/>
      <w:lvlText w:val="-"/>
      <w:lvlJc w:val="left"/>
      <w:pPr>
        <w:ind w:left="720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77B6"/>
    <w:multiLevelType w:val="hybridMultilevel"/>
    <w:tmpl w:val="C60A115A"/>
    <w:lvl w:ilvl="0" w:tplc="11C8ADBA">
      <w:start w:val="1"/>
      <w:numFmt w:val="bullet"/>
      <w:lvlText w:val="-"/>
      <w:lvlJc w:val="left"/>
      <w:pPr>
        <w:ind w:left="1287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C8254E"/>
    <w:multiLevelType w:val="hybridMultilevel"/>
    <w:tmpl w:val="B6BAA2EA"/>
    <w:lvl w:ilvl="0" w:tplc="11C8ADBA">
      <w:start w:val="1"/>
      <w:numFmt w:val="bullet"/>
      <w:lvlText w:val="-"/>
      <w:lvlJc w:val="left"/>
      <w:pPr>
        <w:ind w:left="786" w:hanging="360"/>
      </w:pPr>
      <w:rPr>
        <w:rFonts w:ascii="a_Typer Bashkir" w:hAnsi="a_Typer Bashki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6"/>
  </w:num>
  <w:num w:numId="8">
    <w:abstractNumId w:val="29"/>
  </w:num>
  <w:num w:numId="9">
    <w:abstractNumId w:val="19"/>
  </w:num>
  <w:num w:numId="10">
    <w:abstractNumId w:val="26"/>
  </w:num>
  <w:num w:numId="11">
    <w:abstractNumId w:val="5"/>
  </w:num>
  <w:num w:numId="12">
    <w:abstractNumId w:val="25"/>
  </w:num>
  <w:num w:numId="13">
    <w:abstractNumId w:val="22"/>
  </w:num>
  <w:num w:numId="14">
    <w:abstractNumId w:val="21"/>
  </w:num>
  <w:num w:numId="15">
    <w:abstractNumId w:val="3"/>
  </w:num>
  <w:num w:numId="16">
    <w:abstractNumId w:val="8"/>
  </w:num>
  <w:num w:numId="17">
    <w:abstractNumId w:val="15"/>
  </w:num>
  <w:num w:numId="18">
    <w:abstractNumId w:val="24"/>
  </w:num>
  <w:num w:numId="19">
    <w:abstractNumId w:val="23"/>
  </w:num>
  <w:num w:numId="20">
    <w:abstractNumId w:val="17"/>
  </w:num>
  <w:num w:numId="21">
    <w:abstractNumId w:val="1"/>
  </w:num>
  <w:num w:numId="22">
    <w:abstractNumId w:val="14"/>
  </w:num>
  <w:num w:numId="23">
    <w:abstractNumId w:val="10"/>
  </w:num>
  <w:num w:numId="24">
    <w:abstractNumId w:val="27"/>
  </w:num>
  <w:num w:numId="25">
    <w:abstractNumId w:val="28"/>
  </w:num>
  <w:num w:numId="26">
    <w:abstractNumId w:val="9"/>
  </w:num>
  <w:num w:numId="27">
    <w:abstractNumId w:val="12"/>
  </w:num>
  <w:num w:numId="28">
    <w:abstractNumId w:val="11"/>
  </w:num>
  <w:num w:numId="29">
    <w:abstractNumId w:val="20"/>
  </w:num>
  <w:num w:numId="30">
    <w:abstractNumId w:val="7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E78"/>
    <w:rsid w:val="00001209"/>
    <w:rsid w:val="00001D03"/>
    <w:rsid w:val="0000537C"/>
    <w:rsid w:val="00006409"/>
    <w:rsid w:val="000117E7"/>
    <w:rsid w:val="00020741"/>
    <w:rsid w:val="00020924"/>
    <w:rsid w:val="000210F2"/>
    <w:rsid w:val="0002199F"/>
    <w:rsid w:val="0002488E"/>
    <w:rsid w:val="000269AB"/>
    <w:rsid w:val="000269B4"/>
    <w:rsid w:val="00027858"/>
    <w:rsid w:val="0003035F"/>
    <w:rsid w:val="00030835"/>
    <w:rsid w:val="000309C7"/>
    <w:rsid w:val="00031641"/>
    <w:rsid w:val="00031691"/>
    <w:rsid w:val="00041951"/>
    <w:rsid w:val="00043127"/>
    <w:rsid w:val="00043154"/>
    <w:rsid w:val="00043373"/>
    <w:rsid w:val="00046C67"/>
    <w:rsid w:val="00046C89"/>
    <w:rsid w:val="0005151C"/>
    <w:rsid w:val="00055DF0"/>
    <w:rsid w:val="0005631E"/>
    <w:rsid w:val="00057AC9"/>
    <w:rsid w:val="00057D7F"/>
    <w:rsid w:val="00061C81"/>
    <w:rsid w:val="00062211"/>
    <w:rsid w:val="00062A40"/>
    <w:rsid w:val="00062F6E"/>
    <w:rsid w:val="00063067"/>
    <w:rsid w:val="0006317B"/>
    <w:rsid w:val="00066AAE"/>
    <w:rsid w:val="000726D4"/>
    <w:rsid w:val="00075C58"/>
    <w:rsid w:val="00077ADF"/>
    <w:rsid w:val="00077EA1"/>
    <w:rsid w:val="000806F3"/>
    <w:rsid w:val="00080F73"/>
    <w:rsid w:val="00081966"/>
    <w:rsid w:val="00082488"/>
    <w:rsid w:val="00083987"/>
    <w:rsid w:val="000841A7"/>
    <w:rsid w:val="000861E9"/>
    <w:rsid w:val="0008742F"/>
    <w:rsid w:val="000903E0"/>
    <w:rsid w:val="00091CE8"/>
    <w:rsid w:val="000A7946"/>
    <w:rsid w:val="000B0B07"/>
    <w:rsid w:val="000B1F4A"/>
    <w:rsid w:val="000B4E06"/>
    <w:rsid w:val="000B78CB"/>
    <w:rsid w:val="000B7F32"/>
    <w:rsid w:val="000C199C"/>
    <w:rsid w:val="000C3E22"/>
    <w:rsid w:val="000D2719"/>
    <w:rsid w:val="000D56B8"/>
    <w:rsid w:val="000E2F3E"/>
    <w:rsid w:val="000E2F72"/>
    <w:rsid w:val="000F287F"/>
    <w:rsid w:val="000F3420"/>
    <w:rsid w:val="000F34EF"/>
    <w:rsid w:val="000F6682"/>
    <w:rsid w:val="000F6A31"/>
    <w:rsid w:val="000F7DBC"/>
    <w:rsid w:val="0010061B"/>
    <w:rsid w:val="00103621"/>
    <w:rsid w:val="001065A7"/>
    <w:rsid w:val="00110B80"/>
    <w:rsid w:val="00110E04"/>
    <w:rsid w:val="00112E78"/>
    <w:rsid w:val="0011577C"/>
    <w:rsid w:val="001213C2"/>
    <w:rsid w:val="00123330"/>
    <w:rsid w:val="0012408D"/>
    <w:rsid w:val="00124107"/>
    <w:rsid w:val="00132A27"/>
    <w:rsid w:val="001369C6"/>
    <w:rsid w:val="0014029B"/>
    <w:rsid w:val="001428FA"/>
    <w:rsid w:val="00143772"/>
    <w:rsid w:val="00145DE1"/>
    <w:rsid w:val="001473EE"/>
    <w:rsid w:val="00150DC4"/>
    <w:rsid w:val="00151EDD"/>
    <w:rsid w:val="001559EF"/>
    <w:rsid w:val="00157F07"/>
    <w:rsid w:val="00172175"/>
    <w:rsid w:val="00172E96"/>
    <w:rsid w:val="0017325F"/>
    <w:rsid w:val="001748DC"/>
    <w:rsid w:val="00176391"/>
    <w:rsid w:val="00177DC8"/>
    <w:rsid w:val="001823B7"/>
    <w:rsid w:val="001835CB"/>
    <w:rsid w:val="001850E2"/>
    <w:rsid w:val="001860CD"/>
    <w:rsid w:val="00195714"/>
    <w:rsid w:val="001A0FC5"/>
    <w:rsid w:val="001A1E2B"/>
    <w:rsid w:val="001A5612"/>
    <w:rsid w:val="001A6B74"/>
    <w:rsid w:val="001B303E"/>
    <w:rsid w:val="001B3FDF"/>
    <w:rsid w:val="001B60F7"/>
    <w:rsid w:val="001B7CF9"/>
    <w:rsid w:val="001C1FB0"/>
    <w:rsid w:val="001C414D"/>
    <w:rsid w:val="001C417E"/>
    <w:rsid w:val="001C69DB"/>
    <w:rsid w:val="001C77D6"/>
    <w:rsid w:val="001D1278"/>
    <w:rsid w:val="001D1A26"/>
    <w:rsid w:val="001D26F2"/>
    <w:rsid w:val="001D30EE"/>
    <w:rsid w:val="001D3A7B"/>
    <w:rsid w:val="001D3E84"/>
    <w:rsid w:val="001D4233"/>
    <w:rsid w:val="001D558F"/>
    <w:rsid w:val="001D6500"/>
    <w:rsid w:val="001D7DC5"/>
    <w:rsid w:val="001E00A6"/>
    <w:rsid w:val="001E22A9"/>
    <w:rsid w:val="001E2DAA"/>
    <w:rsid w:val="001E6317"/>
    <w:rsid w:val="001E6E2C"/>
    <w:rsid w:val="001E782F"/>
    <w:rsid w:val="001F14AC"/>
    <w:rsid w:val="001F32D7"/>
    <w:rsid w:val="001F680D"/>
    <w:rsid w:val="00200D99"/>
    <w:rsid w:val="002036C0"/>
    <w:rsid w:val="00203E6B"/>
    <w:rsid w:val="00204C86"/>
    <w:rsid w:val="00212485"/>
    <w:rsid w:val="00212D1E"/>
    <w:rsid w:val="002153F6"/>
    <w:rsid w:val="00215464"/>
    <w:rsid w:val="002174AC"/>
    <w:rsid w:val="0022031A"/>
    <w:rsid w:val="00223A53"/>
    <w:rsid w:val="00230CB9"/>
    <w:rsid w:val="0023568D"/>
    <w:rsid w:val="002407C6"/>
    <w:rsid w:val="00240D21"/>
    <w:rsid w:val="00243B5E"/>
    <w:rsid w:val="00246904"/>
    <w:rsid w:val="00253D95"/>
    <w:rsid w:val="00261181"/>
    <w:rsid w:val="0026166B"/>
    <w:rsid w:val="0026216D"/>
    <w:rsid w:val="0026534A"/>
    <w:rsid w:val="002708BE"/>
    <w:rsid w:val="00271BBA"/>
    <w:rsid w:val="002726D9"/>
    <w:rsid w:val="0027414B"/>
    <w:rsid w:val="002758CB"/>
    <w:rsid w:val="002770D1"/>
    <w:rsid w:val="002774DA"/>
    <w:rsid w:val="00283910"/>
    <w:rsid w:val="00283EF0"/>
    <w:rsid w:val="00291444"/>
    <w:rsid w:val="00292554"/>
    <w:rsid w:val="0029269B"/>
    <w:rsid w:val="0029456A"/>
    <w:rsid w:val="00294C22"/>
    <w:rsid w:val="00296F77"/>
    <w:rsid w:val="002A1D98"/>
    <w:rsid w:val="002A225B"/>
    <w:rsid w:val="002A4D2F"/>
    <w:rsid w:val="002A54F4"/>
    <w:rsid w:val="002A5804"/>
    <w:rsid w:val="002B2210"/>
    <w:rsid w:val="002B2717"/>
    <w:rsid w:val="002B3A11"/>
    <w:rsid w:val="002B780B"/>
    <w:rsid w:val="002B7C07"/>
    <w:rsid w:val="002C0A4E"/>
    <w:rsid w:val="002C24DC"/>
    <w:rsid w:val="002C24F3"/>
    <w:rsid w:val="002C3477"/>
    <w:rsid w:val="002C3E91"/>
    <w:rsid w:val="002C6E9C"/>
    <w:rsid w:val="002D05D7"/>
    <w:rsid w:val="002D2FC8"/>
    <w:rsid w:val="002E08B0"/>
    <w:rsid w:val="002E4107"/>
    <w:rsid w:val="002E462B"/>
    <w:rsid w:val="002E7A64"/>
    <w:rsid w:val="002F26DE"/>
    <w:rsid w:val="002F4628"/>
    <w:rsid w:val="00302D64"/>
    <w:rsid w:val="003035CD"/>
    <w:rsid w:val="00312BA0"/>
    <w:rsid w:val="00313DBA"/>
    <w:rsid w:val="003142A3"/>
    <w:rsid w:val="00317148"/>
    <w:rsid w:val="0032379E"/>
    <w:rsid w:val="00324935"/>
    <w:rsid w:val="0032655F"/>
    <w:rsid w:val="0032726F"/>
    <w:rsid w:val="003308A0"/>
    <w:rsid w:val="003312B7"/>
    <w:rsid w:val="0033235D"/>
    <w:rsid w:val="00333EDD"/>
    <w:rsid w:val="0033443C"/>
    <w:rsid w:val="0034216A"/>
    <w:rsid w:val="00342A47"/>
    <w:rsid w:val="00342D8A"/>
    <w:rsid w:val="00343AA0"/>
    <w:rsid w:val="00347FBA"/>
    <w:rsid w:val="0035020B"/>
    <w:rsid w:val="00352250"/>
    <w:rsid w:val="00352457"/>
    <w:rsid w:val="003531EC"/>
    <w:rsid w:val="00354685"/>
    <w:rsid w:val="00354A7D"/>
    <w:rsid w:val="003569A9"/>
    <w:rsid w:val="00356EBF"/>
    <w:rsid w:val="003573D5"/>
    <w:rsid w:val="00361297"/>
    <w:rsid w:val="00361C8C"/>
    <w:rsid w:val="00364F2C"/>
    <w:rsid w:val="00365140"/>
    <w:rsid w:val="003658FC"/>
    <w:rsid w:val="00366DF7"/>
    <w:rsid w:val="003723BD"/>
    <w:rsid w:val="00376E41"/>
    <w:rsid w:val="00380B5E"/>
    <w:rsid w:val="00383CB7"/>
    <w:rsid w:val="00383D51"/>
    <w:rsid w:val="00385181"/>
    <w:rsid w:val="00385BE5"/>
    <w:rsid w:val="00392786"/>
    <w:rsid w:val="00392A85"/>
    <w:rsid w:val="003A07A5"/>
    <w:rsid w:val="003A0E56"/>
    <w:rsid w:val="003A2673"/>
    <w:rsid w:val="003B28B4"/>
    <w:rsid w:val="003B373B"/>
    <w:rsid w:val="003B38D0"/>
    <w:rsid w:val="003B3F21"/>
    <w:rsid w:val="003B5276"/>
    <w:rsid w:val="003B6BAA"/>
    <w:rsid w:val="003C408D"/>
    <w:rsid w:val="003C6AAE"/>
    <w:rsid w:val="003D0598"/>
    <w:rsid w:val="003D5194"/>
    <w:rsid w:val="003E1A5C"/>
    <w:rsid w:val="003E3396"/>
    <w:rsid w:val="003E5DB5"/>
    <w:rsid w:val="003F07A2"/>
    <w:rsid w:val="003F2057"/>
    <w:rsid w:val="003F206B"/>
    <w:rsid w:val="003F377E"/>
    <w:rsid w:val="003F3C37"/>
    <w:rsid w:val="003F6A5E"/>
    <w:rsid w:val="003F7617"/>
    <w:rsid w:val="00402525"/>
    <w:rsid w:val="00406D6C"/>
    <w:rsid w:val="00416352"/>
    <w:rsid w:val="00422576"/>
    <w:rsid w:val="00424F3E"/>
    <w:rsid w:val="00426818"/>
    <w:rsid w:val="004328A5"/>
    <w:rsid w:val="00433E8E"/>
    <w:rsid w:val="00434639"/>
    <w:rsid w:val="00435230"/>
    <w:rsid w:val="00436096"/>
    <w:rsid w:val="00436F7E"/>
    <w:rsid w:val="00440848"/>
    <w:rsid w:val="00440E92"/>
    <w:rsid w:val="004419B4"/>
    <w:rsid w:val="00445F11"/>
    <w:rsid w:val="00446126"/>
    <w:rsid w:val="004530D2"/>
    <w:rsid w:val="004544E8"/>
    <w:rsid w:val="0045598A"/>
    <w:rsid w:val="004564D7"/>
    <w:rsid w:val="0045785E"/>
    <w:rsid w:val="004610F7"/>
    <w:rsid w:val="00466430"/>
    <w:rsid w:val="00467439"/>
    <w:rsid w:val="00470699"/>
    <w:rsid w:val="00470E50"/>
    <w:rsid w:val="00471572"/>
    <w:rsid w:val="004721A2"/>
    <w:rsid w:val="00485B58"/>
    <w:rsid w:val="004907E3"/>
    <w:rsid w:val="004A4910"/>
    <w:rsid w:val="004A5F04"/>
    <w:rsid w:val="004A644E"/>
    <w:rsid w:val="004A72D5"/>
    <w:rsid w:val="004A7E8E"/>
    <w:rsid w:val="004A7F54"/>
    <w:rsid w:val="004B0878"/>
    <w:rsid w:val="004B0C05"/>
    <w:rsid w:val="004B1BA4"/>
    <w:rsid w:val="004B442E"/>
    <w:rsid w:val="004B5B5F"/>
    <w:rsid w:val="004C274E"/>
    <w:rsid w:val="004C41B2"/>
    <w:rsid w:val="004C6867"/>
    <w:rsid w:val="004C79F5"/>
    <w:rsid w:val="004D0228"/>
    <w:rsid w:val="004D23CF"/>
    <w:rsid w:val="004D250E"/>
    <w:rsid w:val="004D34DC"/>
    <w:rsid w:val="004D4B74"/>
    <w:rsid w:val="004D5DBF"/>
    <w:rsid w:val="004D6623"/>
    <w:rsid w:val="004D7AEE"/>
    <w:rsid w:val="004E1A4A"/>
    <w:rsid w:val="004E49A6"/>
    <w:rsid w:val="004E4B70"/>
    <w:rsid w:val="004E6305"/>
    <w:rsid w:val="004E6F01"/>
    <w:rsid w:val="004F0BA8"/>
    <w:rsid w:val="004F2B08"/>
    <w:rsid w:val="004F6BDA"/>
    <w:rsid w:val="004F78DB"/>
    <w:rsid w:val="00502587"/>
    <w:rsid w:val="005068F9"/>
    <w:rsid w:val="005073A6"/>
    <w:rsid w:val="0051213A"/>
    <w:rsid w:val="00512257"/>
    <w:rsid w:val="00512C69"/>
    <w:rsid w:val="00513A50"/>
    <w:rsid w:val="0051470C"/>
    <w:rsid w:val="00514B00"/>
    <w:rsid w:val="005151C9"/>
    <w:rsid w:val="005155ED"/>
    <w:rsid w:val="00516EDA"/>
    <w:rsid w:val="00517B3C"/>
    <w:rsid w:val="005219A1"/>
    <w:rsid w:val="00523C13"/>
    <w:rsid w:val="00523EC5"/>
    <w:rsid w:val="00530EC2"/>
    <w:rsid w:val="00535292"/>
    <w:rsid w:val="00537963"/>
    <w:rsid w:val="00541451"/>
    <w:rsid w:val="00544C2D"/>
    <w:rsid w:val="0054721A"/>
    <w:rsid w:val="0055031A"/>
    <w:rsid w:val="0055727C"/>
    <w:rsid w:val="00557B9A"/>
    <w:rsid w:val="005603D4"/>
    <w:rsid w:val="0056060E"/>
    <w:rsid w:val="00561804"/>
    <w:rsid w:val="005637E3"/>
    <w:rsid w:val="00563F6A"/>
    <w:rsid w:val="005667D4"/>
    <w:rsid w:val="005734E7"/>
    <w:rsid w:val="00576D56"/>
    <w:rsid w:val="00580761"/>
    <w:rsid w:val="00580ED7"/>
    <w:rsid w:val="0058199A"/>
    <w:rsid w:val="00581F9E"/>
    <w:rsid w:val="00585417"/>
    <w:rsid w:val="00593CE6"/>
    <w:rsid w:val="00595D46"/>
    <w:rsid w:val="005973DF"/>
    <w:rsid w:val="0059764D"/>
    <w:rsid w:val="00597FE6"/>
    <w:rsid w:val="005A28BD"/>
    <w:rsid w:val="005A48B7"/>
    <w:rsid w:val="005A5D66"/>
    <w:rsid w:val="005A6022"/>
    <w:rsid w:val="005A644B"/>
    <w:rsid w:val="005B36CE"/>
    <w:rsid w:val="005B3E00"/>
    <w:rsid w:val="005B4A34"/>
    <w:rsid w:val="005B7C43"/>
    <w:rsid w:val="005C032D"/>
    <w:rsid w:val="005C0791"/>
    <w:rsid w:val="005C14BC"/>
    <w:rsid w:val="005C77DC"/>
    <w:rsid w:val="005C7A8F"/>
    <w:rsid w:val="005D07A1"/>
    <w:rsid w:val="005D5FF2"/>
    <w:rsid w:val="005E09B4"/>
    <w:rsid w:val="005E35AC"/>
    <w:rsid w:val="005E4A32"/>
    <w:rsid w:val="005F1F8D"/>
    <w:rsid w:val="005F3A82"/>
    <w:rsid w:val="005F780F"/>
    <w:rsid w:val="00601853"/>
    <w:rsid w:val="00604748"/>
    <w:rsid w:val="00605D3B"/>
    <w:rsid w:val="006074BB"/>
    <w:rsid w:val="006125D7"/>
    <w:rsid w:val="006125F1"/>
    <w:rsid w:val="006127D2"/>
    <w:rsid w:val="00612F8A"/>
    <w:rsid w:val="00613D6F"/>
    <w:rsid w:val="00614300"/>
    <w:rsid w:val="0061574C"/>
    <w:rsid w:val="006210DA"/>
    <w:rsid w:val="00621AD5"/>
    <w:rsid w:val="006224A2"/>
    <w:rsid w:val="00623C8D"/>
    <w:rsid w:val="006240FE"/>
    <w:rsid w:val="00624677"/>
    <w:rsid w:val="00631C39"/>
    <w:rsid w:val="006344D0"/>
    <w:rsid w:val="00634996"/>
    <w:rsid w:val="00635A59"/>
    <w:rsid w:val="00636744"/>
    <w:rsid w:val="00637B17"/>
    <w:rsid w:val="0064114D"/>
    <w:rsid w:val="00641A75"/>
    <w:rsid w:val="00644001"/>
    <w:rsid w:val="0064406F"/>
    <w:rsid w:val="00652532"/>
    <w:rsid w:val="006531A5"/>
    <w:rsid w:val="00655DFC"/>
    <w:rsid w:val="0066088B"/>
    <w:rsid w:val="00661C8A"/>
    <w:rsid w:val="006621D5"/>
    <w:rsid w:val="00664A89"/>
    <w:rsid w:val="00666228"/>
    <w:rsid w:val="00670185"/>
    <w:rsid w:val="00670A13"/>
    <w:rsid w:val="00670DCA"/>
    <w:rsid w:val="00670E05"/>
    <w:rsid w:val="006710A4"/>
    <w:rsid w:val="00671A5D"/>
    <w:rsid w:val="006742D0"/>
    <w:rsid w:val="00674E1C"/>
    <w:rsid w:val="00675314"/>
    <w:rsid w:val="0067536E"/>
    <w:rsid w:val="00680AE0"/>
    <w:rsid w:val="00680E7F"/>
    <w:rsid w:val="006819BF"/>
    <w:rsid w:val="006823E1"/>
    <w:rsid w:val="0068649E"/>
    <w:rsid w:val="00686C61"/>
    <w:rsid w:val="006909CB"/>
    <w:rsid w:val="0069293A"/>
    <w:rsid w:val="00693B15"/>
    <w:rsid w:val="00695615"/>
    <w:rsid w:val="00696F38"/>
    <w:rsid w:val="006978EA"/>
    <w:rsid w:val="006A0096"/>
    <w:rsid w:val="006A0C3C"/>
    <w:rsid w:val="006A157C"/>
    <w:rsid w:val="006A2626"/>
    <w:rsid w:val="006A2E47"/>
    <w:rsid w:val="006A3362"/>
    <w:rsid w:val="006A5DE0"/>
    <w:rsid w:val="006A6816"/>
    <w:rsid w:val="006B1D29"/>
    <w:rsid w:val="006B2975"/>
    <w:rsid w:val="006B4108"/>
    <w:rsid w:val="006B5A00"/>
    <w:rsid w:val="006B6CE3"/>
    <w:rsid w:val="006C1E65"/>
    <w:rsid w:val="006C59C0"/>
    <w:rsid w:val="006C60E0"/>
    <w:rsid w:val="006C6B0C"/>
    <w:rsid w:val="006D161F"/>
    <w:rsid w:val="006D5069"/>
    <w:rsid w:val="006D7270"/>
    <w:rsid w:val="006E0F8D"/>
    <w:rsid w:val="006E3BD6"/>
    <w:rsid w:val="006E4242"/>
    <w:rsid w:val="006E5160"/>
    <w:rsid w:val="006E76E3"/>
    <w:rsid w:val="006E7AD0"/>
    <w:rsid w:val="006E7B5B"/>
    <w:rsid w:val="006F0780"/>
    <w:rsid w:val="006F11CE"/>
    <w:rsid w:val="006F1B08"/>
    <w:rsid w:val="006F56F1"/>
    <w:rsid w:val="00702916"/>
    <w:rsid w:val="00704E5D"/>
    <w:rsid w:val="0070768B"/>
    <w:rsid w:val="00707F89"/>
    <w:rsid w:val="00726A76"/>
    <w:rsid w:val="00727B8D"/>
    <w:rsid w:val="007306F6"/>
    <w:rsid w:val="00735F8B"/>
    <w:rsid w:val="00736FE5"/>
    <w:rsid w:val="00737A46"/>
    <w:rsid w:val="00744428"/>
    <w:rsid w:val="007473E0"/>
    <w:rsid w:val="00751783"/>
    <w:rsid w:val="00763448"/>
    <w:rsid w:val="00764F05"/>
    <w:rsid w:val="00765477"/>
    <w:rsid w:val="0076594C"/>
    <w:rsid w:val="0076681C"/>
    <w:rsid w:val="0076731A"/>
    <w:rsid w:val="007729C5"/>
    <w:rsid w:val="00773DBB"/>
    <w:rsid w:val="00774BB8"/>
    <w:rsid w:val="00776BA0"/>
    <w:rsid w:val="00780F56"/>
    <w:rsid w:val="007817DD"/>
    <w:rsid w:val="0078208E"/>
    <w:rsid w:val="007835B9"/>
    <w:rsid w:val="00786060"/>
    <w:rsid w:val="00787160"/>
    <w:rsid w:val="00787676"/>
    <w:rsid w:val="0079120B"/>
    <w:rsid w:val="0079211E"/>
    <w:rsid w:val="0079507B"/>
    <w:rsid w:val="0079771F"/>
    <w:rsid w:val="00797924"/>
    <w:rsid w:val="007A0AC4"/>
    <w:rsid w:val="007A0B19"/>
    <w:rsid w:val="007A2735"/>
    <w:rsid w:val="007A37BD"/>
    <w:rsid w:val="007A3EF0"/>
    <w:rsid w:val="007A57CE"/>
    <w:rsid w:val="007A59C5"/>
    <w:rsid w:val="007A68F4"/>
    <w:rsid w:val="007A6E4E"/>
    <w:rsid w:val="007B07D5"/>
    <w:rsid w:val="007B1F95"/>
    <w:rsid w:val="007B2C56"/>
    <w:rsid w:val="007B3EDD"/>
    <w:rsid w:val="007B500C"/>
    <w:rsid w:val="007C0A06"/>
    <w:rsid w:val="007C3016"/>
    <w:rsid w:val="007C4187"/>
    <w:rsid w:val="007C50DB"/>
    <w:rsid w:val="007D3E83"/>
    <w:rsid w:val="007D5B40"/>
    <w:rsid w:val="007E0C69"/>
    <w:rsid w:val="007E2AFE"/>
    <w:rsid w:val="007E5269"/>
    <w:rsid w:val="007E6C92"/>
    <w:rsid w:val="007F1DAE"/>
    <w:rsid w:val="007F34BD"/>
    <w:rsid w:val="007F3EB5"/>
    <w:rsid w:val="007F67BF"/>
    <w:rsid w:val="007F6A8D"/>
    <w:rsid w:val="00801DF9"/>
    <w:rsid w:val="00812A09"/>
    <w:rsid w:val="0081691B"/>
    <w:rsid w:val="00823919"/>
    <w:rsid w:val="00825F99"/>
    <w:rsid w:val="00833027"/>
    <w:rsid w:val="0083431B"/>
    <w:rsid w:val="008351B0"/>
    <w:rsid w:val="00841A73"/>
    <w:rsid w:val="008424A1"/>
    <w:rsid w:val="00845339"/>
    <w:rsid w:val="00845ED3"/>
    <w:rsid w:val="00847DA8"/>
    <w:rsid w:val="00851C17"/>
    <w:rsid w:val="008522D8"/>
    <w:rsid w:val="00862871"/>
    <w:rsid w:val="008630B1"/>
    <w:rsid w:val="0086421E"/>
    <w:rsid w:val="008655DD"/>
    <w:rsid w:val="00870095"/>
    <w:rsid w:val="00870161"/>
    <w:rsid w:val="00883AD3"/>
    <w:rsid w:val="008868E3"/>
    <w:rsid w:val="00887DA2"/>
    <w:rsid w:val="00893385"/>
    <w:rsid w:val="008958D9"/>
    <w:rsid w:val="00895D2C"/>
    <w:rsid w:val="00895D9C"/>
    <w:rsid w:val="00896434"/>
    <w:rsid w:val="00897096"/>
    <w:rsid w:val="008A602C"/>
    <w:rsid w:val="008A77FF"/>
    <w:rsid w:val="008B2487"/>
    <w:rsid w:val="008B698A"/>
    <w:rsid w:val="008C04B4"/>
    <w:rsid w:val="008C2EB8"/>
    <w:rsid w:val="008C5528"/>
    <w:rsid w:val="008C5823"/>
    <w:rsid w:val="008C60D9"/>
    <w:rsid w:val="008D0A38"/>
    <w:rsid w:val="008D0F49"/>
    <w:rsid w:val="008D6F55"/>
    <w:rsid w:val="008E1E78"/>
    <w:rsid w:val="008E1ED5"/>
    <w:rsid w:val="008E5812"/>
    <w:rsid w:val="008E5C24"/>
    <w:rsid w:val="008E65C4"/>
    <w:rsid w:val="008E6A48"/>
    <w:rsid w:val="008F1A9C"/>
    <w:rsid w:val="008F329F"/>
    <w:rsid w:val="008F33D7"/>
    <w:rsid w:val="008F410B"/>
    <w:rsid w:val="008F4AD9"/>
    <w:rsid w:val="00902325"/>
    <w:rsid w:val="00904C08"/>
    <w:rsid w:val="00904D3A"/>
    <w:rsid w:val="0090708F"/>
    <w:rsid w:val="00910550"/>
    <w:rsid w:val="00915AFF"/>
    <w:rsid w:val="00922E93"/>
    <w:rsid w:val="00923235"/>
    <w:rsid w:val="00923B0B"/>
    <w:rsid w:val="00924DDC"/>
    <w:rsid w:val="00926158"/>
    <w:rsid w:val="00926A35"/>
    <w:rsid w:val="00931528"/>
    <w:rsid w:val="0093432A"/>
    <w:rsid w:val="0094149A"/>
    <w:rsid w:val="00942049"/>
    <w:rsid w:val="00942BF3"/>
    <w:rsid w:val="009438CC"/>
    <w:rsid w:val="00945925"/>
    <w:rsid w:val="00945DCA"/>
    <w:rsid w:val="009501BF"/>
    <w:rsid w:val="0095259A"/>
    <w:rsid w:val="00962C60"/>
    <w:rsid w:val="009637AA"/>
    <w:rsid w:val="00963BFF"/>
    <w:rsid w:val="00966776"/>
    <w:rsid w:val="009672D2"/>
    <w:rsid w:val="00967A85"/>
    <w:rsid w:val="00970C0A"/>
    <w:rsid w:val="00972407"/>
    <w:rsid w:val="00972E6A"/>
    <w:rsid w:val="009749C1"/>
    <w:rsid w:val="00975519"/>
    <w:rsid w:val="00981789"/>
    <w:rsid w:val="00984D67"/>
    <w:rsid w:val="0098534A"/>
    <w:rsid w:val="00986DBC"/>
    <w:rsid w:val="00990C33"/>
    <w:rsid w:val="00991DB1"/>
    <w:rsid w:val="009963C6"/>
    <w:rsid w:val="00997084"/>
    <w:rsid w:val="009A2F3E"/>
    <w:rsid w:val="009A3B64"/>
    <w:rsid w:val="009A5764"/>
    <w:rsid w:val="009A76AB"/>
    <w:rsid w:val="009A7E05"/>
    <w:rsid w:val="009B42EF"/>
    <w:rsid w:val="009B43F6"/>
    <w:rsid w:val="009B462A"/>
    <w:rsid w:val="009B478B"/>
    <w:rsid w:val="009B48F5"/>
    <w:rsid w:val="009B5B4E"/>
    <w:rsid w:val="009C022E"/>
    <w:rsid w:val="009C10E3"/>
    <w:rsid w:val="009C7E39"/>
    <w:rsid w:val="009C7EE1"/>
    <w:rsid w:val="009D06FD"/>
    <w:rsid w:val="009D0E90"/>
    <w:rsid w:val="009D16D8"/>
    <w:rsid w:val="009D1ECC"/>
    <w:rsid w:val="009D2B95"/>
    <w:rsid w:val="009D3487"/>
    <w:rsid w:val="009D4CB1"/>
    <w:rsid w:val="009D79B2"/>
    <w:rsid w:val="009E0453"/>
    <w:rsid w:val="009E1E78"/>
    <w:rsid w:val="009E484C"/>
    <w:rsid w:val="009E6485"/>
    <w:rsid w:val="009E6546"/>
    <w:rsid w:val="009E67F1"/>
    <w:rsid w:val="009F2368"/>
    <w:rsid w:val="00A02DC6"/>
    <w:rsid w:val="00A033B4"/>
    <w:rsid w:val="00A16F60"/>
    <w:rsid w:val="00A17952"/>
    <w:rsid w:val="00A2226A"/>
    <w:rsid w:val="00A22973"/>
    <w:rsid w:val="00A23F95"/>
    <w:rsid w:val="00A27E0D"/>
    <w:rsid w:val="00A40352"/>
    <w:rsid w:val="00A40EB1"/>
    <w:rsid w:val="00A47BFC"/>
    <w:rsid w:val="00A515FB"/>
    <w:rsid w:val="00A54C68"/>
    <w:rsid w:val="00A63507"/>
    <w:rsid w:val="00A76FA2"/>
    <w:rsid w:val="00A772FA"/>
    <w:rsid w:val="00A77710"/>
    <w:rsid w:val="00A800EB"/>
    <w:rsid w:val="00A80865"/>
    <w:rsid w:val="00A84163"/>
    <w:rsid w:val="00A84F9E"/>
    <w:rsid w:val="00A855D8"/>
    <w:rsid w:val="00A85B7D"/>
    <w:rsid w:val="00A87AF2"/>
    <w:rsid w:val="00A903C8"/>
    <w:rsid w:val="00A90DCA"/>
    <w:rsid w:val="00A97BDB"/>
    <w:rsid w:val="00AA5AE0"/>
    <w:rsid w:val="00AA6A5F"/>
    <w:rsid w:val="00AB10EF"/>
    <w:rsid w:val="00AB1987"/>
    <w:rsid w:val="00AB6F00"/>
    <w:rsid w:val="00AB7F15"/>
    <w:rsid w:val="00AC53FF"/>
    <w:rsid w:val="00AC7CA3"/>
    <w:rsid w:val="00AD0D41"/>
    <w:rsid w:val="00AD4177"/>
    <w:rsid w:val="00AD4A6B"/>
    <w:rsid w:val="00AD4AB2"/>
    <w:rsid w:val="00AD4B8A"/>
    <w:rsid w:val="00AE3F7D"/>
    <w:rsid w:val="00AE57F0"/>
    <w:rsid w:val="00AE7E39"/>
    <w:rsid w:val="00AF1437"/>
    <w:rsid w:val="00AF1E93"/>
    <w:rsid w:val="00AF64A6"/>
    <w:rsid w:val="00B023A0"/>
    <w:rsid w:val="00B06C0F"/>
    <w:rsid w:val="00B070B5"/>
    <w:rsid w:val="00B102D8"/>
    <w:rsid w:val="00B16C1F"/>
    <w:rsid w:val="00B21078"/>
    <w:rsid w:val="00B23935"/>
    <w:rsid w:val="00B23942"/>
    <w:rsid w:val="00B23B0F"/>
    <w:rsid w:val="00B26175"/>
    <w:rsid w:val="00B27886"/>
    <w:rsid w:val="00B278F7"/>
    <w:rsid w:val="00B30B8C"/>
    <w:rsid w:val="00B3433E"/>
    <w:rsid w:val="00B35393"/>
    <w:rsid w:val="00B35484"/>
    <w:rsid w:val="00B355CE"/>
    <w:rsid w:val="00B37721"/>
    <w:rsid w:val="00B40921"/>
    <w:rsid w:val="00B45494"/>
    <w:rsid w:val="00B47A61"/>
    <w:rsid w:val="00B5019F"/>
    <w:rsid w:val="00B52546"/>
    <w:rsid w:val="00B53493"/>
    <w:rsid w:val="00B55A5F"/>
    <w:rsid w:val="00B613D4"/>
    <w:rsid w:val="00B64E30"/>
    <w:rsid w:val="00B65421"/>
    <w:rsid w:val="00B655FD"/>
    <w:rsid w:val="00B665EF"/>
    <w:rsid w:val="00B66768"/>
    <w:rsid w:val="00B7024A"/>
    <w:rsid w:val="00B70962"/>
    <w:rsid w:val="00B72202"/>
    <w:rsid w:val="00B74B59"/>
    <w:rsid w:val="00B7530B"/>
    <w:rsid w:val="00B81B62"/>
    <w:rsid w:val="00B81CB0"/>
    <w:rsid w:val="00B8471E"/>
    <w:rsid w:val="00B847CA"/>
    <w:rsid w:val="00B86617"/>
    <w:rsid w:val="00B90900"/>
    <w:rsid w:val="00B90D33"/>
    <w:rsid w:val="00B91A64"/>
    <w:rsid w:val="00B93414"/>
    <w:rsid w:val="00B94F0D"/>
    <w:rsid w:val="00B969DC"/>
    <w:rsid w:val="00BA0AB5"/>
    <w:rsid w:val="00BA0E83"/>
    <w:rsid w:val="00BA3D18"/>
    <w:rsid w:val="00BB33EA"/>
    <w:rsid w:val="00BC01DD"/>
    <w:rsid w:val="00BC0B48"/>
    <w:rsid w:val="00BC0D4A"/>
    <w:rsid w:val="00BC1129"/>
    <w:rsid w:val="00BC2496"/>
    <w:rsid w:val="00BD1044"/>
    <w:rsid w:val="00BD15D9"/>
    <w:rsid w:val="00BD227B"/>
    <w:rsid w:val="00BD382E"/>
    <w:rsid w:val="00BD3F94"/>
    <w:rsid w:val="00BD4E68"/>
    <w:rsid w:val="00BD75D6"/>
    <w:rsid w:val="00BE08F5"/>
    <w:rsid w:val="00BE168E"/>
    <w:rsid w:val="00BE1ED9"/>
    <w:rsid w:val="00BE38DB"/>
    <w:rsid w:val="00BE548E"/>
    <w:rsid w:val="00BE6C7A"/>
    <w:rsid w:val="00BF097E"/>
    <w:rsid w:val="00BF256C"/>
    <w:rsid w:val="00BF2DF8"/>
    <w:rsid w:val="00BF339A"/>
    <w:rsid w:val="00BF6216"/>
    <w:rsid w:val="00BF7527"/>
    <w:rsid w:val="00C00C0F"/>
    <w:rsid w:val="00C02427"/>
    <w:rsid w:val="00C026BB"/>
    <w:rsid w:val="00C02BBA"/>
    <w:rsid w:val="00C02C96"/>
    <w:rsid w:val="00C03302"/>
    <w:rsid w:val="00C04A01"/>
    <w:rsid w:val="00C04FC5"/>
    <w:rsid w:val="00C063D5"/>
    <w:rsid w:val="00C1124E"/>
    <w:rsid w:val="00C116FD"/>
    <w:rsid w:val="00C130F4"/>
    <w:rsid w:val="00C150E0"/>
    <w:rsid w:val="00C15C35"/>
    <w:rsid w:val="00C16566"/>
    <w:rsid w:val="00C17CC5"/>
    <w:rsid w:val="00C20AE2"/>
    <w:rsid w:val="00C21C71"/>
    <w:rsid w:val="00C22F49"/>
    <w:rsid w:val="00C26539"/>
    <w:rsid w:val="00C3512F"/>
    <w:rsid w:val="00C37A0A"/>
    <w:rsid w:val="00C41A00"/>
    <w:rsid w:val="00C4217A"/>
    <w:rsid w:val="00C4616A"/>
    <w:rsid w:val="00C463B6"/>
    <w:rsid w:val="00C46D75"/>
    <w:rsid w:val="00C47B66"/>
    <w:rsid w:val="00C47D92"/>
    <w:rsid w:val="00C50344"/>
    <w:rsid w:val="00C50991"/>
    <w:rsid w:val="00C51ABF"/>
    <w:rsid w:val="00C5392A"/>
    <w:rsid w:val="00C5677A"/>
    <w:rsid w:val="00C576AD"/>
    <w:rsid w:val="00C57AC9"/>
    <w:rsid w:val="00C61B06"/>
    <w:rsid w:val="00C632F4"/>
    <w:rsid w:val="00C721B6"/>
    <w:rsid w:val="00C73C51"/>
    <w:rsid w:val="00C74C86"/>
    <w:rsid w:val="00C7553D"/>
    <w:rsid w:val="00C75A26"/>
    <w:rsid w:val="00C801BB"/>
    <w:rsid w:val="00C8080E"/>
    <w:rsid w:val="00C832A1"/>
    <w:rsid w:val="00C848A1"/>
    <w:rsid w:val="00C87129"/>
    <w:rsid w:val="00C93B3C"/>
    <w:rsid w:val="00C943FB"/>
    <w:rsid w:val="00C95433"/>
    <w:rsid w:val="00CA4B60"/>
    <w:rsid w:val="00CA779C"/>
    <w:rsid w:val="00CB782C"/>
    <w:rsid w:val="00CB78F8"/>
    <w:rsid w:val="00CC2246"/>
    <w:rsid w:val="00CD06FC"/>
    <w:rsid w:val="00CD0BEA"/>
    <w:rsid w:val="00CD7BF1"/>
    <w:rsid w:val="00CE0E50"/>
    <w:rsid w:val="00CE271E"/>
    <w:rsid w:val="00CF0675"/>
    <w:rsid w:val="00CF2025"/>
    <w:rsid w:val="00CF2DB9"/>
    <w:rsid w:val="00CF339B"/>
    <w:rsid w:val="00CF6BD3"/>
    <w:rsid w:val="00CF77AD"/>
    <w:rsid w:val="00CF78F5"/>
    <w:rsid w:val="00D0170C"/>
    <w:rsid w:val="00D0287E"/>
    <w:rsid w:val="00D03145"/>
    <w:rsid w:val="00D04AAB"/>
    <w:rsid w:val="00D04C8B"/>
    <w:rsid w:val="00D04F32"/>
    <w:rsid w:val="00D06835"/>
    <w:rsid w:val="00D0786E"/>
    <w:rsid w:val="00D10248"/>
    <w:rsid w:val="00D14709"/>
    <w:rsid w:val="00D20268"/>
    <w:rsid w:val="00D33D82"/>
    <w:rsid w:val="00D33EC4"/>
    <w:rsid w:val="00D35205"/>
    <w:rsid w:val="00D3537B"/>
    <w:rsid w:val="00D3617E"/>
    <w:rsid w:val="00D37B1F"/>
    <w:rsid w:val="00D43F3D"/>
    <w:rsid w:val="00D46910"/>
    <w:rsid w:val="00D522A1"/>
    <w:rsid w:val="00D54F69"/>
    <w:rsid w:val="00D551A9"/>
    <w:rsid w:val="00D55A24"/>
    <w:rsid w:val="00D614D7"/>
    <w:rsid w:val="00D617FD"/>
    <w:rsid w:val="00D64F69"/>
    <w:rsid w:val="00D67308"/>
    <w:rsid w:val="00D71D67"/>
    <w:rsid w:val="00D71F81"/>
    <w:rsid w:val="00D722BA"/>
    <w:rsid w:val="00D72A27"/>
    <w:rsid w:val="00D737EF"/>
    <w:rsid w:val="00D838F4"/>
    <w:rsid w:val="00D852F1"/>
    <w:rsid w:val="00D85D74"/>
    <w:rsid w:val="00D87E8F"/>
    <w:rsid w:val="00D91A91"/>
    <w:rsid w:val="00D92F27"/>
    <w:rsid w:val="00D941ED"/>
    <w:rsid w:val="00D951FC"/>
    <w:rsid w:val="00DA3EBA"/>
    <w:rsid w:val="00DA4303"/>
    <w:rsid w:val="00DA587B"/>
    <w:rsid w:val="00DA7B47"/>
    <w:rsid w:val="00DB25E1"/>
    <w:rsid w:val="00DB4216"/>
    <w:rsid w:val="00DC00F7"/>
    <w:rsid w:val="00DC0750"/>
    <w:rsid w:val="00DC0A50"/>
    <w:rsid w:val="00DD00A5"/>
    <w:rsid w:val="00DE5924"/>
    <w:rsid w:val="00DE5BFF"/>
    <w:rsid w:val="00DE7824"/>
    <w:rsid w:val="00DE7AB9"/>
    <w:rsid w:val="00DE7AF1"/>
    <w:rsid w:val="00DE7F19"/>
    <w:rsid w:val="00DF1E78"/>
    <w:rsid w:val="00DF1EB8"/>
    <w:rsid w:val="00DF4194"/>
    <w:rsid w:val="00DF41A3"/>
    <w:rsid w:val="00DF41B8"/>
    <w:rsid w:val="00DF7E1D"/>
    <w:rsid w:val="00E0113E"/>
    <w:rsid w:val="00E01C1C"/>
    <w:rsid w:val="00E035E2"/>
    <w:rsid w:val="00E03603"/>
    <w:rsid w:val="00E0413E"/>
    <w:rsid w:val="00E04A44"/>
    <w:rsid w:val="00E06120"/>
    <w:rsid w:val="00E07D25"/>
    <w:rsid w:val="00E07E7F"/>
    <w:rsid w:val="00E1177E"/>
    <w:rsid w:val="00E124D4"/>
    <w:rsid w:val="00E12D9D"/>
    <w:rsid w:val="00E14E24"/>
    <w:rsid w:val="00E20DA1"/>
    <w:rsid w:val="00E21367"/>
    <w:rsid w:val="00E2195C"/>
    <w:rsid w:val="00E243EB"/>
    <w:rsid w:val="00E253D9"/>
    <w:rsid w:val="00E25720"/>
    <w:rsid w:val="00E276B7"/>
    <w:rsid w:val="00E303B8"/>
    <w:rsid w:val="00E317DE"/>
    <w:rsid w:val="00E33C79"/>
    <w:rsid w:val="00E36B3B"/>
    <w:rsid w:val="00E42012"/>
    <w:rsid w:val="00E42359"/>
    <w:rsid w:val="00E42595"/>
    <w:rsid w:val="00E446EE"/>
    <w:rsid w:val="00E51B50"/>
    <w:rsid w:val="00E5292E"/>
    <w:rsid w:val="00E52CF4"/>
    <w:rsid w:val="00E53BC7"/>
    <w:rsid w:val="00E60225"/>
    <w:rsid w:val="00E60AFA"/>
    <w:rsid w:val="00E60E2C"/>
    <w:rsid w:val="00E6155B"/>
    <w:rsid w:val="00E63D66"/>
    <w:rsid w:val="00E64972"/>
    <w:rsid w:val="00E64F99"/>
    <w:rsid w:val="00E670F4"/>
    <w:rsid w:val="00E70405"/>
    <w:rsid w:val="00E72FE9"/>
    <w:rsid w:val="00E7585A"/>
    <w:rsid w:val="00E80825"/>
    <w:rsid w:val="00E85C52"/>
    <w:rsid w:val="00E91F97"/>
    <w:rsid w:val="00E9340F"/>
    <w:rsid w:val="00E93A25"/>
    <w:rsid w:val="00E95258"/>
    <w:rsid w:val="00E969CF"/>
    <w:rsid w:val="00E975C7"/>
    <w:rsid w:val="00EA124F"/>
    <w:rsid w:val="00EA484C"/>
    <w:rsid w:val="00EA4FB8"/>
    <w:rsid w:val="00EA6963"/>
    <w:rsid w:val="00EB153D"/>
    <w:rsid w:val="00EB20A1"/>
    <w:rsid w:val="00EB335E"/>
    <w:rsid w:val="00EB434A"/>
    <w:rsid w:val="00EB558D"/>
    <w:rsid w:val="00EC1CA2"/>
    <w:rsid w:val="00EC214C"/>
    <w:rsid w:val="00EC33B5"/>
    <w:rsid w:val="00EC3E9B"/>
    <w:rsid w:val="00EC4BB7"/>
    <w:rsid w:val="00ED01A8"/>
    <w:rsid w:val="00ED2317"/>
    <w:rsid w:val="00ED26EC"/>
    <w:rsid w:val="00ED370D"/>
    <w:rsid w:val="00ED78C6"/>
    <w:rsid w:val="00EE5D79"/>
    <w:rsid w:val="00EF071C"/>
    <w:rsid w:val="00EF4724"/>
    <w:rsid w:val="00EF7E80"/>
    <w:rsid w:val="00F0101D"/>
    <w:rsid w:val="00F0408D"/>
    <w:rsid w:val="00F06802"/>
    <w:rsid w:val="00F11E4F"/>
    <w:rsid w:val="00F16FE2"/>
    <w:rsid w:val="00F20A48"/>
    <w:rsid w:val="00F2508F"/>
    <w:rsid w:val="00F25471"/>
    <w:rsid w:val="00F2557C"/>
    <w:rsid w:val="00F301B9"/>
    <w:rsid w:val="00F30334"/>
    <w:rsid w:val="00F322F8"/>
    <w:rsid w:val="00F332EE"/>
    <w:rsid w:val="00F3396E"/>
    <w:rsid w:val="00F33F23"/>
    <w:rsid w:val="00F3610A"/>
    <w:rsid w:val="00F37586"/>
    <w:rsid w:val="00F4418B"/>
    <w:rsid w:val="00F46D0C"/>
    <w:rsid w:val="00F479CC"/>
    <w:rsid w:val="00F51402"/>
    <w:rsid w:val="00F53784"/>
    <w:rsid w:val="00F53E95"/>
    <w:rsid w:val="00F558F7"/>
    <w:rsid w:val="00F55F8F"/>
    <w:rsid w:val="00F56815"/>
    <w:rsid w:val="00F57D92"/>
    <w:rsid w:val="00F601CA"/>
    <w:rsid w:val="00F627E7"/>
    <w:rsid w:val="00F62959"/>
    <w:rsid w:val="00F67AC6"/>
    <w:rsid w:val="00F67DE2"/>
    <w:rsid w:val="00F71D55"/>
    <w:rsid w:val="00F738C2"/>
    <w:rsid w:val="00F81685"/>
    <w:rsid w:val="00F930CE"/>
    <w:rsid w:val="00F97E91"/>
    <w:rsid w:val="00FA0640"/>
    <w:rsid w:val="00FA231A"/>
    <w:rsid w:val="00FA2F51"/>
    <w:rsid w:val="00FA2FAE"/>
    <w:rsid w:val="00FA452D"/>
    <w:rsid w:val="00FA72E8"/>
    <w:rsid w:val="00FA7FE7"/>
    <w:rsid w:val="00FB3D08"/>
    <w:rsid w:val="00FC5DDB"/>
    <w:rsid w:val="00FD174B"/>
    <w:rsid w:val="00FD530A"/>
    <w:rsid w:val="00FD5E75"/>
    <w:rsid w:val="00FD786C"/>
    <w:rsid w:val="00FE1303"/>
    <w:rsid w:val="00FE19AB"/>
    <w:rsid w:val="00FE3EE0"/>
    <w:rsid w:val="00FE4164"/>
    <w:rsid w:val="00FF2DB8"/>
    <w:rsid w:val="00FF2F8A"/>
    <w:rsid w:val="00FF493B"/>
    <w:rsid w:val="00FF4B8A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1"/>
  </w:style>
  <w:style w:type="paragraph" w:styleId="1">
    <w:name w:val="heading 1"/>
    <w:aliases w:val="H1,1,H1 Char,Заголов,Çàãîëîâ,h1,ch,Глава,(раздел),Level 1 Topic Heading,Section,(Chapter)"/>
    <w:basedOn w:val="a"/>
    <w:link w:val="10"/>
    <w:uiPriority w:val="9"/>
    <w:qFormat/>
    <w:rsid w:val="00DF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D7AEE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"/>
    <w:rsid w:val="00DF1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DF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37A46"/>
    <w:pPr>
      <w:ind w:left="720"/>
      <w:contextualSpacing/>
    </w:pPr>
  </w:style>
  <w:style w:type="character" w:customStyle="1" w:styleId="np-text-lg">
    <w:name w:val="np-text-lg"/>
    <w:basedOn w:val="a0"/>
    <w:rsid w:val="00D43F3D"/>
  </w:style>
  <w:style w:type="character" w:customStyle="1" w:styleId="20">
    <w:name w:val="Заголовок 2 Знак"/>
    <w:basedOn w:val="a0"/>
    <w:link w:val="2"/>
    <w:uiPriority w:val="99"/>
    <w:rsid w:val="004D7AEE"/>
    <w:rPr>
      <w:rFonts w:ascii="Cambria" w:eastAsia="Calibri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D7AEE"/>
  </w:style>
  <w:style w:type="table" w:styleId="a4">
    <w:name w:val="Table Grid"/>
    <w:basedOn w:val="a1"/>
    <w:uiPriority w:val="59"/>
    <w:rsid w:val="004D7AE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7AE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EE"/>
    <w:rPr>
      <w:rFonts w:ascii="Tahoma" w:eastAsia="Calibri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D7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D7AEE"/>
    <w:rPr>
      <w:rFonts w:ascii="Calibri" w:eastAsia="Calibri" w:hAnsi="Calibri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4D7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D7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Знак Знак Знак"/>
    <w:basedOn w:val="a"/>
    <w:uiPriority w:val="99"/>
    <w:rsid w:val="004D7AE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4D7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D7AEE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4D7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3"/>
    <w:uiPriority w:val="99"/>
    <w:locked/>
    <w:rsid w:val="004D7AEE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4D7AEE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2"/>
    </w:rPr>
  </w:style>
  <w:style w:type="character" w:customStyle="1" w:styleId="100">
    <w:name w:val="Основной текст + 10"/>
    <w:aliases w:val="5 pt,Интервал 0 pt"/>
    <w:uiPriority w:val="99"/>
    <w:rsid w:val="004D7AEE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4D7AEE"/>
    <w:rPr>
      <w:rFonts w:ascii="Times New Roman" w:hAnsi="Times New Roman"/>
      <w:color w:val="000000"/>
      <w:spacing w:val="1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,Интервал 0 pt1"/>
    <w:uiPriority w:val="99"/>
    <w:rsid w:val="004D7AEE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4D7AEE"/>
  </w:style>
  <w:style w:type="numbering" w:customStyle="1" w:styleId="111">
    <w:name w:val="Нет списка111"/>
    <w:next w:val="a2"/>
    <w:uiPriority w:val="99"/>
    <w:semiHidden/>
    <w:unhideWhenUsed/>
    <w:rsid w:val="004D7AEE"/>
  </w:style>
  <w:style w:type="character" w:styleId="ad">
    <w:name w:val="Hyperlink"/>
    <w:uiPriority w:val="99"/>
    <w:unhideWhenUsed/>
    <w:rsid w:val="004D7AE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D7AEE"/>
    <w:rPr>
      <w:color w:val="800080"/>
      <w:u w:val="single"/>
    </w:rPr>
  </w:style>
  <w:style w:type="paragraph" w:customStyle="1" w:styleId="font5">
    <w:name w:val="font5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7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7A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D7A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7AEE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7AE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7A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99">
    <w:name w:val="xl99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4D7A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D7A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7A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D7A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4D7A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7AE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7A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7A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7A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7A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7A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7A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7A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D7AE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D7A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D7A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D7A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D7AE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4D7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D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D7AE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D7AEE"/>
    <w:pP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4D7AE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D7A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D7A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D7AE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D7AE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D7A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4D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4D7AEE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4D7AE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4D7A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D7A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D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4D7A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4D7AEE"/>
    <w:pPr>
      <w:pBdr>
        <w:top w:val="single" w:sz="8" w:space="0" w:color="auto"/>
        <w:left w:val="single" w:sz="8" w:space="14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D7AEE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D7A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D7A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4D7A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4D7A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D7A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4D7AE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D7AE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D7A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D7AEE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D7AEE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221">
    <w:name w:val="xl221"/>
    <w:basedOn w:val="a"/>
    <w:rsid w:val="004D7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222">
    <w:name w:val="xl222"/>
    <w:basedOn w:val="a"/>
    <w:rsid w:val="004D7A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4D7A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4D7A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D7A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4D7A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4D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D7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D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Revision"/>
    <w:hidden/>
    <w:uiPriority w:val="99"/>
    <w:semiHidden/>
    <w:rsid w:val="004D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4D7AE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4D7AE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Светлая заливка1"/>
    <w:basedOn w:val="a1"/>
    <w:uiPriority w:val="60"/>
    <w:rsid w:val="004D7AE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6">
    <w:name w:val="Знак1 Знак Знак Знак Знак Знак Знак"/>
    <w:basedOn w:val="a"/>
    <w:rsid w:val="004D7A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36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157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E01C1C"/>
    <w:rPr>
      <w:b/>
      <w:bCs/>
    </w:rPr>
  </w:style>
  <w:style w:type="paragraph" w:customStyle="1" w:styleId="formattexttopleveltext">
    <w:name w:val="formattext topleveltext"/>
    <w:basedOn w:val="a"/>
    <w:rsid w:val="008E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6A0C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0C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A0C3C"/>
    <w:rPr>
      <w:vertAlign w:val="superscript"/>
    </w:rPr>
  </w:style>
  <w:style w:type="paragraph" w:customStyle="1" w:styleId="Standard">
    <w:name w:val="Standard"/>
    <w:rsid w:val="006B6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5">
    <w:name w:val="No Spacing"/>
    <w:uiPriority w:val="1"/>
    <w:qFormat/>
    <w:rsid w:val="00EB43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99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32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1732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17325F"/>
    <w:rPr>
      <w:rFonts w:ascii="Arial" w:eastAsia="Arial" w:hAnsi="Arial" w:cs="Arial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17325F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Arial" w:eastAsia="Arial" w:hAnsi="Arial" w:cs="Arial"/>
      <w:b/>
      <w:bCs/>
      <w:sz w:val="46"/>
      <w:szCs w:val="46"/>
      <w:lang w:bidi="ru-RU"/>
    </w:rPr>
  </w:style>
  <w:style w:type="paragraph" w:customStyle="1" w:styleId="TableParagraph">
    <w:name w:val="Table Paragraph"/>
    <w:basedOn w:val="a"/>
    <w:uiPriority w:val="1"/>
    <w:qFormat/>
    <w:rsid w:val="001732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customStyle="1" w:styleId="b-share">
    <w:name w:val="b-share"/>
    <w:basedOn w:val="a0"/>
    <w:rsid w:val="00F71D55"/>
  </w:style>
  <w:style w:type="paragraph" w:customStyle="1" w:styleId="Pa32">
    <w:name w:val="Pa3+2"/>
    <w:basedOn w:val="a"/>
    <w:next w:val="a"/>
    <w:uiPriority w:val="99"/>
    <w:rsid w:val="00FA72E8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E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4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j.bezformata.com/word/obrazovaniya/110/" TargetMode="External"/><Relationship Id="rId13" Type="http://schemas.openxmlformats.org/officeDocument/2006/relationships/hyperlink" Target="https://www.aop-rb.ru/" TargetMode="External"/><Relationship Id="rId18" Type="http://schemas.openxmlformats.org/officeDocument/2006/relationships/hyperlink" Target="http://tpprb.ru/ru/" TargetMode="External"/><Relationship Id="rId26" Type="http://schemas.openxmlformats.org/officeDocument/2006/relationships/hyperlink" Target="http://centerrb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ynapsenet.ru/remeslennaya-palata-rb" TargetMode="External"/><Relationship Id="rId34" Type="http://schemas.openxmlformats.org/officeDocument/2006/relationships/hyperlink" Target="https://bcdm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op-rb.ru/" TargetMode="External"/><Relationship Id="rId17" Type="http://schemas.openxmlformats.org/officeDocument/2006/relationships/hyperlink" Target="http://www.bashdeloros.ru/" TargetMode="External"/><Relationship Id="rId25" Type="http://schemas.openxmlformats.org/officeDocument/2006/relationships/hyperlink" Target="http://www.fondmb.ru/" TargetMode="External"/><Relationship Id="rId33" Type="http://schemas.openxmlformats.org/officeDocument/2006/relationships/hyperlink" Target="http://www.bcdmz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shdeloros.ru/" TargetMode="External"/><Relationship Id="rId20" Type="http://schemas.openxmlformats.org/officeDocument/2006/relationships/hyperlink" Target="http://bashremeslo.ru/" TargetMode="External"/><Relationship Id="rId29" Type="http://schemas.openxmlformats.org/officeDocument/2006/relationships/hyperlink" Target="http://bta-r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onej.bezformata.com/word/molodie-professionali/971865/" TargetMode="External"/><Relationship Id="rId24" Type="http://schemas.openxmlformats.org/officeDocument/2006/relationships/hyperlink" Target="http://fondmb.ru/" TargetMode="External"/><Relationship Id="rId32" Type="http://schemas.openxmlformats.org/officeDocument/2006/relationships/hyperlink" Target="http://bashkortostan.rspp.ru/about/inform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/" TargetMode="External"/><Relationship Id="rId23" Type="http://schemas.openxmlformats.org/officeDocument/2006/relationships/hyperlink" Target="https://spufa.ru/" TargetMode="External"/><Relationship Id="rId28" Type="http://schemas.openxmlformats.org/officeDocument/2006/relationships/hyperlink" Target="http://bta-rb.ru/" TargetMode="External"/><Relationship Id="rId36" Type="http://schemas.openxmlformats.org/officeDocument/2006/relationships/hyperlink" Target="http://mediators.ru/rus/regional_mediation/bashkortostan/" TargetMode="External"/><Relationship Id="rId10" Type="http://schemas.openxmlformats.org/officeDocument/2006/relationships/hyperlink" Target="https://voronej.bezformata.com/word/uspeh-kazhdogo-rebyonka/12485627/" TargetMode="External"/><Relationship Id="rId19" Type="http://schemas.openxmlformats.org/officeDocument/2006/relationships/hyperlink" Target="https://ufa.tpprf.ru/ru/" TargetMode="External"/><Relationship Id="rId31" Type="http://schemas.openxmlformats.org/officeDocument/2006/relationships/hyperlink" Target="http://xn--o1aab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onej.bezformata.com/word/sovremennaya-shkola/296579/" TargetMode="External"/><Relationship Id="rId14" Type="http://schemas.openxmlformats.org/officeDocument/2006/relationships/hyperlink" Target="http://www.oporarb.ru/" TargetMode="External"/><Relationship Id="rId22" Type="http://schemas.openxmlformats.org/officeDocument/2006/relationships/hyperlink" Target="http://spufa.ru/" TargetMode="External"/><Relationship Id="rId27" Type="http://schemas.openxmlformats.org/officeDocument/2006/relationships/hyperlink" Target="https://centerrb.ru/" TargetMode="External"/><Relationship Id="rId30" Type="http://schemas.openxmlformats.org/officeDocument/2006/relationships/hyperlink" Target="http://xn--o1aabe.xn--p1ai/" TargetMode="External"/><Relationship Id="rId35" Type="http://schemas.openxmlformats.org/officeDocument/2006/relationships/hyperlink" Target="http://mediaciarb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bashkortostan.ru/dejatelnost/makrojekonomika/kadrovoe-obespechenie-ekonomiki-i-sotsialnoy-sfery/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4606-908B-463E-A859-D139BCE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13515</Words>
  <Characters>77037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С.М.</dc:creator>
  <cp:lastModifiedBy> котельникова Л.А.</cp:lastModifiedBy>
  <cp:revision>1</cp:revision>
  <cp:lastPrinted>2020-05-18T04:28:00Z</cp:lastPrinted>
  <dcterms:created xsi:type="dcterms:W3CDTF">2020-06-02T14:40:00Z</dcterms:created>
  <dcterms:modified xsi:type="dcterms:W3CDTF">2020-06-04T04:36:00Z</dcterms:modified>
</cp:coreProperties>
</file>